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8D4A6A">
        <w:rPr>
          <w:b/>
          <w:sz w:val="56"/>
          <w:szCs w:val="56"/>
        </w:rPr>
        <w:t>1</w:t>
      </w:r>
      <w:r w:rsidR="0002643D">
        <w:rPr>
          <w:b/>
          <w:sz w:val="56"/>
          <w:szCs w:val="56"/>
        </w:rPr>
        <w:t>8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02643D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30 нояб</w:t>
      </w:r>
      <w:r w:rsidR="003838B7">
        <w:rPr>
          <w:b/>
          <w:sz w:val="52"/>
          <w:szCs w:val="52"/>
          <w:u w:val="single"/>
        </w:rPr>
        <w:t>ря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2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02643D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02643D">
        <w:rPr>
          <w:b/>
          <w:i/>
          <w:sz w:val="20"/>
          <w:szCs w:val="20"/>
        </w:rPr>
        <w:t>№</w:t>
      </w:r>
      <w:r w:rsidR="00CB6358" w:rsidRPr="0002643D">
        <w:rPr>
          <w:b/>
          <w:i/>
          <w:sz w:val="20"/>
          <w:szCs w:val="20"/>
        </w:rPr>
        <w:t xml:space="preserve"> </w:t>
      </w:r>
      <w:r w:rsidR="009318D7" w:rsidRPr="0002643D">
        <w:rPr>
          <w:b/>
          <w:i/>
          <w:sz w:val="20"/>
          <w:szCs w:val="20"/>
        </w:rPr>
        <w:t>1</w:t>
      </w:r>
      <w:r w:rsidR="0002643D">
        <w:rPr>
          <w:b/>
          <w:i/>
          <w:sz w:val="20"/>
          <w:szCs w:val="20"/>
        </w:rPr>
        <w:t>8</w:t>
      </w:r>
      <w:r w:rsidR="008D4A6A" w:rsidRPr="0002643D">
        <w:rPr>
          <w:b/>
          <w:i/>
          <w:sz w:val="20"/>
          <w:szCs w:val="20"/>
        </w:rPr>
        <w:t xml:space="preserve">  от </w:t>
      </w:r>
      <w:r w:rsidR="0002643D">
        <w:rPr>
          <w:b/>
          <w:i/>
          <w:sz w:val="20"/>
          <w:szCs w:val="20"/>
        </w:rPr>
        <w:t>30.11.2022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9"/>
        <w:gridCol w:w="8529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02643D" w:rsidRPr="00B866AE" w:rsidTr="00F51600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43D" w:rsidRPr="00B866AE" w:rsidRDefault="0002643D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43D" w:rsidRPr="0002643D" w:rsidRDefault="0002643D" w:rsidP="00A46D69">
            <w:pPr>
              <w:ind w:firstLine="356"/>
              <w:jc w:val="both"/>
              <w:rPr>
                <w:sz w:val="20"/>
              </w:rPr>
            </w:pPr>
            <w:r w:rsidRPr="0002643D">
              <w:rPr>
                <w:sz w:val="20"/>
              </w:rPr>
              <w:t>Решение собрания депутатов Кутейниковского сельского поселения от 22.11.2022 № 50 «О внесении изменений в решение Собрания депутатов от 24.12.2021г. № 21 «О бюджете Кутейниковского сельского поселения Родионово-Несветайского района на 2022 год и на плановый период 2023 и 2024 годов»</w:t>
            </w:r>
          </w:p>
        </w:tc>
      </w:tr>
      <w:tr w:rsidR="0002643D" w:rsidRPr="00B866AE" w:rsidTr="00F51600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43D" w:rsidRPr="00B866AE" w:rsidRDefault="0002643D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43D" w:rsidRPr="0002643D" w:rsidRDefault="0002643D" w:rsidP="00A46D69">
            <w:pPr>
              <w:pStyle w:val="ConsNonformat"/>
              <w:ind w:firstLine="356"/>
              <w:jc w:val="both"/>
              <w:rPr>
                <w:rFonts w:ascii="Times New Roman" w:hAnsi="Times New Roman" w:cs="Times New Roman"/>
                <w:szCs w:val="24"/>
              </w:rPr>
            </w:pPr>
            <w:r w:rsidRPr="0002643D">
              <w:rPr>
                <w:rFonts w:ascii="Times New Roman" w:hAnsi="Times New Roman" w:cs="Times New Roman"/>
                <w:szCs w:val="24"/>
              </w:rPr>
              <w:t xml:space="preserve">Решение собрания депутатов Кутейниковского сельского поселения от </w:t>
            </w:r>
            <w:r w:rsidRPr="0002643D">
              <w:rPr>
                <w:rFonts w:ascii="Times New Roman" w:hAnsi="Times New Roman" w:cs="Times New Roman"/>
              </w:rPr>
              <w:t>22.11.2022</w:t>
            </w:r>
            <w:r w:rsidRPr="0002643D">
              <w:rPr>
                <w:rFonts w:ascii="Times New Roman" w:hAnsi="Times New Roman" w:cs="Times New Roman"/>
                <w:szCs w:val="24"/>
              </w:rPr>
              <w:t xml:space="preserve"> № 51 «Об утверждении структуры Администрации Кутейниковского сельского поселения»</w:t>
            </w:r>
          </w:p>
        </w:tc>
      </w:tr>
      <w:tr w:rsidR="0002643D" w:rsidRPr="00B866AE" w:rsidTr="00F51600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43D" w:rsidRPr="00B866AE" w:rsidRDefault="0002643D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43D" w:rsidRPr="0002643D" w:rsidRDefault="0002643D" w:rsidP="00A46D69">
            <w:pPr>
              <w:ind w:firstLine="356"/>
              <w:jc w:val="both"/>
              <w:rPr>
                <w:sz w:val="20"/>
              </w:rPr>
            </w:pPr>
            <w:r w:rsidRPr="0002643D">
              <w:rPr>
                <w:sz w:val="20"/>
              </w:rPr>
              <w:t>Решение собрания депутатов Кутейниковского сельского поселения от 22.11.2022 № 52 «О внесении изменений в решение Собрания депутатов Кутейниковского сельского поселения от 26.11.2021г. № 16 «О денежном содержании и дополнительных выплатах социального характера Главы Администрации Кутейниковского сельского поселения и  муниципальных служащих  Кутейниковского сельского поселения»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5E7020" w:rsidRPr="001E0957" w:rsidRDefault="005E7020" w:rsidP="005E7020">
      <w:pPr>
        <w:pStyle w:val="1"/>
        <w:rPr>
          <w:b w:val="0"/>
          <w:sz w:val="20"/>
        </w:rPr>
      </w:pPr>
    </w:p>
    <w:p w:rsidR="006E0293" w:rsidRPr="0002643D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РОССИЙСКАЯ ФЕДЕРАЦИЯ</w:t>
      </w:r>
    </w:p>
    <w:p w:rsidR="0002643D" w:rsidRPr="0002643D" w:rsidRDefault="0002643D" w:rsidP="0002643D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>РОСТОВСКАЯ ОБЛАСТЬ</w:t>
      </w:r>
    </w:p>
    <w:p w:rsidR="0002643D" w:rsidRPr="0002643D" w:rsidRDefault="0002643D" w:rsidP="0002643D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>РОДИОНОВО-НЕСВЕТАЙСКИЙ РАЙОН</w:t>
      </w:r>
    </w:p>
    <w:p w:rsidR="0002643D" w:rsidRPr="0002643D" w:rsidRDefault="0002643D" w:rsidP="0002643D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СОБРАНИЕ ДЕПУТАТОВ </w:t>
      </w:r>
    </w:p>
    <w:p w:rsidR="0002643D" w:rsidRPr="0002643D" w:rsidRDefault="0002643D" w:rsidP="0002643D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КУТЕЙНИКОВСКОГО СЕЛЬСКОГО ПОСЕЛЕНИЯ </w:t>
      </w:r>
    </w:p>
    <w:p w:rsidR="0002643D" w:rsidRPr="0002643D" w:rsidRDefault="0002643D" w:rsidP="0002643D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>ПЯТОГО СОЗЫВА</w:t>
      </w:r>
    </w:p>
    <w:p w:rsidR="0002643D" w:rsidRPr="0002643D" w:rsidRDefault="0002643D" w:rsidP="0002643D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02643D" w:rsidRPr="0002643D" w:rsidRDefault="0002643D" w:rsidP="0002643D">
      <w:pPr>
        <w:pStyle w:val="ConsTitle"/>
        <w:ind w:right="0" w:firstLine="540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 РЕШЕНИЕ </w:t>
      </w:r>
    </w:p>
    <w:p w:rsidR="0002643D" w:rsidRPr="0002643D" w:rsidRDefault="0002643D" w:rsidP="0002643D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02643D" w:rsidRPr="0002643D" w:rsidRDefault="0002643D" w:rsidP="0002643D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22 ноября 2022  год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   №  50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Pr="0002643D">
        <w:rPr>
          <w:rFonts w:ascii="Times New Roman" w:hAnsi="Times New Roman" w:cs="Times New Roman"/>
          <w:b w:val="0"/>
          <w:sz w:val="20"/>
          <w:szCs w:val="20"/>
        </w:rPr>
        <w:t xml:space="preserve">    сл. Кутейниково </w:t>
      </w: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 xml:space="preserve">О внесении изменений в решение Собрания депутатов </w:t>
      </w: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>от 24.12.2021г. № 21 «О бюджете Кутейниковского сельского</w:t>
      </w: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 xml:space="preserve"> поселения Родионово-Несветайского района на 2022 год и 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b/>
          <w:sz w:val="20"/>
          <w:szCs w:val="20"/>
        </w:rPr>
        <w:t>на плановый период 2023 и 2024 годов»</w:t>
      </w: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0"/>
          <w:szCs w:val="20"/>
        </w:rPr>
      </w:pPr>
    </w:p>
    <w:p w:rsidR="0002643D" w:rsidRPr="0002643D" w:rsidRDefault="0002643D" w:rsidP="0002643D">
      <w:pPr>
        <w:pStyle w:val="ConsNonformat"/>
        <w:widowControl/>
        <w:ind w:left="-709" w:firstLine="540"/>
        <w:jc w:val="both"/>
        <w:rPr>
          <w:rFonts w:ascii="Times New Roman" w:hAnsi="Times New Roman" w:cs="Times New Roman"/>
        </w:rPr>
      </w:pPr>
      <w:r w:rsidRPr="0002643D">
        <w:rPr>
          <w:rFonts w:ascii="Times New Roman" w:hAnsi="Times New Roman" w:cs="Times New Roman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02643D" w:rsidRPr="0002643D" w:rsidRDefault="0002643D" w:rsidP="0002643D">
      <w:pPr>
        <w:pStyle w:val="ConsNonformat"/>
        <w:widowControl/>
        <w:ind w:left="-709" w:firstLine="540"/>
        <w:jc w:val="both"/>
        <w:rPr>
          <w:rFonts w:ascii="Times New Roman" w:hAnsi="Times New Roman" w:cs="Times New Roman"/>
        </w:rPr>
      </w:pPr>
    </w:p>
    <w:p w:rsidR="0002643D" w:rsidRPr="0002643D" w:rsidRDefault="0002643D" w:rsidP="0002643D">
      <w:pPr>
        <w:tabs>
          <w:tab w:val="left" w:pos="2936"/>
          <w:tab w:val="left" w:pos="3383"/>
        </w:tabs>
        <w:ind w:left="-709"/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РЕШИЛО:</w:t>
      </w:r>
    </w:p>
    <w:p w:rsidR="0002643D" w:rsidRPr="0002643D" w:rsidRDefault="0002643D" w:rsidP="0002643D">
      <w:pPr>
        <w:tabs>
          <w:tab w:val="left" w:pos="2936"/>
          <w:tab w:val="left" w:pos="3383"/>
        </w:tabs>
        <w:ind w:left="-709"/>
        <w:jc w:val="center"/>
        <w:rPr>
          <w:sz w:val="20"/>
          <w:szCs w:val="20"/>
        </w:rPr>
      </w:pP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-709" w:firstLine="709"/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1. Внести в решение  Собрания депутатов Кутейниковского сельского поселения от 24 декабря 2021 года № 21  </w:t>
      </w:r>
      <w:r w:rsidRPr="0002643D">
        <w:rPr>
          <w:b/>
          <w:bCs/>
          <w:sz w:val="20"/>
          <w:szCs w:val="20"/>
        </w:rPr>
        <w:t>«</w:t>
      </w:r>
      <w:r w:rsidRPr="0002643D">
        <w:rPr>
          <w:sz w:val="20"/>
          <w:szCs w:val="20"/>
        </w:rPr>
        <w:t>О бюджете Кутейниковского сельского поселения Родионово-Несветайского района на 2022 год и плановый период 2023 и 2024 годов»</w:t>
      </w:r>
      <w:r w:rsidRPr="0002643D">
        <w:rPr>
          <w:b/>
          <w:bCs/>
          <w:sz w:val="20"/>
          <w:szCs w:val="20"/>
        </w:rPr>
        <w:t xml:space="preserve"> </w:t>
      </w:r>
      <w:r w:rsidRPr="0002643D">
        <w:rPr>
          <w:sz w:val="20"/>
          <w:szCs w:val="20"/>
        </w:rPr>
        <w:t>следующие изменения:</w:t>
      </w:r>
    </w:p>
    <w:p w:rsidR="0002643D" w:rsidRPr="0002643D" w:rsidRDefault="0002643D" w:rsidP="0002643D">
      <w:pPr>
        <w:ind w:left="-709" w:firstLine="54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1) Пункт 1 статьи 1 изложить в следующей редакции:</w:t>
      </w: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-709" w:firstLine="851"/>
        <w:jc w:val="both"/>
        <w:rPr>
          <w:iCs/>
          <w:color w:val="000000"/>
          <w:sz w:val="20"/>
          <w:szCs w:val="20"/>
        </w:rPr>
      </w:pPr>
      <w:r w:rsidRPr="0002643D">
        <w:rPr>
          <w:iCs/>
          <w:color w:val="000000"/>
          <w:sz w:val="20"/>
          <w:szCs w:val="20"/>
        </w:rPr>
        <w:t xml:space="preserve">«1. Утвердить основные характеристики бюджета Кутейниковского сельского поселения </w:t>
      </w:r>
      <w:r w:rsidRPr="0002643D">
        <w:rPr>
          <w:sz w:val="20"/>
          <w:szCs w:val="20"/>
        </w:rPr>
        <w:t xml:space="preserve">Родионово-Несветайского района (далее – бюджет поселения) </w:t>
      </w:r>
      <w:r w:rsidRPr="0002643D">
        <w:rPr>
          <w:iCs/>
          <w:color w:val="000000"/>
          <w:sz w:val="20"/>
          <w:szCs w:val="20"/>
        </w:rPr>
        <w:t>на 2022 год, определенные с учетом уровня инфляции, не превышающего 4,0 процента (декабрь 2022 года к декабрю 2021 года):</w:t>
      </w:r>
    </w:p>
    <w:p w:rsidR="0002643D" w:rsidRPr="0002643D" w:rsidRDefault="0002643D" w:rsidP="0002643D">
      <w:pPr>
        <w:ind w:left="-709" w:firstLine="90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1) прогнозируемый общий объем доходов бюджета поселения в сумме 9 950,4 тыс. рублей;</w:t>
      </w:r>
    </w:p>
    <w:p w:rsidR="0002643D" w:rsidRPr="0002643D" w:rsidRDefault="0002643D" w:rsidP="0002643D">
      <w:pPr>
        <w:ind w:left="-709" w:firstLine="90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2) общий объем расходов бюджета поселения в сумме 13 639,0 тыс. рублей;</w:t>
      </w:r>
    </w:p>
    <w:p w:rsidR="0002643D" w:rsidRPr="0002643D" w:rsidRDefault="0002643D" w:rsidP="0002643D">
      <w:pPr>
        <w:autoSpaceDE w:val="0"/>
        <w:autoSpaceDN w:val="0"/>
        <w:adjustRightInd w:val="0"/>
        <w:ind w:left="-709" w:firstLine="54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    3) верхний предел муниципального внутреннего долга Кутейниковского сельского поселения на 1 января 2022 года в сумме 0 рублей, в том числе верхний предел долга по муниципальным гарантиям Кутейниковского сельского поселения в сумме 0 рублей;</w:t>
      </w:r>
    </w:p>
    <w:p w:rsidR="0002643D" w:rsidRPr="0002643D" w:rsidRDefault="0002643D" w:rsidP="0002643D">
      <w:pPr>
        <w:autoSpaceDE w:val="0"/>
        <w:autoSpaceDN w:val="0"/>
        <w:adjustRightInd w:val="0"/>
        <w:ind w:left="-709" w:firstLine="54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    4) объем расходов на обслуживание муниципального долга Кутейниковского поселения в сумме 0,0 тыс. рублей;</w:t>
      </w:r>
    </w:p>
    <w:p w:rsidR="0002643D" w:rsidRPr="0002643D" w:rsidRDefault="0002643D" w:rsidP="0002643D">
      <w:pPr>
        <w:autoSpaceDE w:val="0"/>
        <w:autoSpaceDN w:val="0"/>
        <w:adjustRightInd w:val="0"/>
        <w:ind w:left="-709" w:firstLine="54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    5) прогнозируемый дефицит бюджета Кутейниковского сельского поселения в сумме 3 688,6  тыс. рублей.»;</w:t>
      </w:r>
    </w:p>
    <w:p w:rsidR="0002643D" w:rsidRPr="0002643D" w:rsidRDefault="0002643D" w:rsidP="0002643D">
      <w:pPr>
        <w:pStyle w:val="a4"/>
        <w:ind w:left="-709" w:firstLine="709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2. Пункт 4 статьи 2 изложить в следующей редакции:</w:t>
      </w:r>
    </w:p>
    <w:p w:rsidR="0002643D" w:rsidRPr="0002643D" w:rsidRDefault="0002643D" w:rsidP="0002643D">
      <w:pPr>
        <w:pStyle w:val="a4"/>
        <w:ind w:left="-709" w:firstLine="567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«4. Учесть в составе расходов бюджета поселения иные межбюджетные трансферты, предоставляемые из бюджета Родионово-Несветайского района на 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в сумме 932,7 тыс.рублей, на 2023 год в сумме 1 442,4 тыс. рублей.».</w:t>
      </w: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  <w:sectPr w:rsidR="0002643D" w:rsidRPr="0002643D" w:rsidSect="0002643D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568" w:left="1701" w:header="0" w:footer="1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  <w:r w:rsidRPr="0002643D">
        <w:rPr>
          <w:sz w:val="20"/>
          <w:szCs w:val="20"/>
        </w:rPr>
        <w:lastRenderedPageBreak/>
        <w:t>3) Приложение 1 к решению изложить в следующей редакции:</w:t>
      </w:r>
    </w:p>
    <w:p w:rsidR="0002643D" w:rsidRPr="0002643D" w:rsidRDefault="0002643D" w:rsidP="0002643D">
      <w:pPr>
        <w:ind w:firstLine="600"/>
        <w:rPr>
          <w:sz w:val="20"/>
          <w:szCs w:val="20"/>
        </w:r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02643D" w:rsidRPr="0002643D" w:rsidTr="00A46D69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bookmarkStart w:id="0" w:name="RANGE!A1:C66"/>
            <w:bookmarkEnd w:id="0"/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Приложение 1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к решению Собрания 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депутатов Кутейниковского 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сельского поселения  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«О бюджете Кутейниковского 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сельского поселения 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Родионово-Несветайского района 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на 2022 год и  плановый период</w:t>
            </w: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2023 и 2024 годы»</w:t>
            </w:r>
          </w:p>
        </w:tc>
      </w:tr>
      <w:tr w:rsidR="0002643D" w:rsidRPr="0002643D" w:rsidTr="00A46D69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Объем поступлений доходов бюджета Кутейниковского</w:t>
            </w:r>
          </w:p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сельского поселения на 2022 год и плановый период 2023 и 2024 годы</w:t>
            </w:r>
          </w:p>
        </w:tc>
      </w:tr>
      <w:tr w:rsidR="0002643D" w:rsidRPr="0002643D" w:rsidTr="00A46D69">
        <w:trPr>
          <w:trHeight w:val="165"/>
        </w:trPr>
        <w:tc>
          <w:tcPr>
            <w:tcW w:w="3024" w:type="dxa"/>
            <w:shd w:val="clear" w:color="auto" w:fill="auto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165"/>
        </w:trPr>
        <w:tc>
          <w:tcPr>
            <w:tcW w:w="3024" w:type="dxa"/>
            <w:shd w:val="clear" w:color="auto" w:fill="auto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br/>
              <w:t>(тыс. руб.)</w:t>
            </w:r>
          </w:p>
        </w:tc>
      </w:tr>
    </w:tbl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02643D" w:rsidRPr="0002643D" w:rsidTr="00A46D69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02643D" w:rsidRPr="0002643D" w:rsidTr="00A46D69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</w:tr>
      <w:tr w:rsidR="0002643D" w:rsidRPr="0002643D" w:rsidTr="00A46D69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5 142,1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7 369,4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7 921,6</w:t>
            </w:r>
          </w:p>
        </w:tc>
      </w:tr>
      <w:tr w:rsidR="0002643D" w:rsidRPr="0002643D" w:rsidTr="00A46D69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5 076,6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7 302,7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7 853,8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1 058,3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1 058,3</w:t>
            </w:r>
          </w:p>
        </w:tc>
      </w:tr>
      <w:tr w:rsidR="0002643D" w:rsidRPr="0002643D" w:rsidTr="00A46D69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1 038,3</w:t>
            </w:r>
          </w:p>
        </w:tc>
      </w:tr>
      <w:tr w:rsidR="0002643D" w:rsidRPr="0002643D" w:rsidTr="00A46D69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2 705,3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2 705,3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2 705,3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4 074,3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208,0</w:t>
            </w:r>
          </w:p>
        </w:tc>
      </w:tr>
      <w:tr w:rsidR="0002643D" w:rsidRPr="0002643D" w:rsidTr="00A46D69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208,0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3 866,3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162,1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162,1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3 704,2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3 704,2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02643D" w:rsidRPr="0002643D" w:rsidTr="00A46D69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02643D" w:rsidRPr="0002643D" w:rsidTr="00A46D69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02643D" w:rsidRPr="0002643D" w:rsidTr="00A46D69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1 08 04020 01 1000 110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02643D" w:rsidRPr="0002643D" w:rsidTr="00A46D69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67,8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02643D" w:rsidRPr="0002643D" w:rsidTr="00A46D69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02643D" w:rsidRPr="0002643D" w:rsidTr="00A46D69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02643D" w:rsidRPr="0002643D" w:rsidTr="00A46D69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22272F"/>
                <w:sz w:val="20"/>
                <w:szCs w:val="2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02643D" w:rsidRPr="0002643D" w:rsidTr="00A46D69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1 16 02020 02 0000 140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02643D" w:rsidRPr="0002643D" w:rsidTr="00A46D69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2 383,7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2 383,7</w:t>
            </w:r>
          </w:p>
        </w:tc>
      </w:tr>
      <w:tr w:rsidR="0002643D" w:rsidRPr="0002643D" w:rsidTr="00A46D69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2 125,9</w:t>
            </w:r>
          </w:p>
        </w:tc>
      </w:tr>
      <w:tr w:rsidR="0002643D" w:rsidRPr="0002643D" w:rsidTr="00A46D69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43D">
              <w:rPr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2643D">
              <w:rPr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02643D">
              <w:rPr>
                <w:color w:val="000000"/>
                <w:sz w:val="20"/>
                <w:szCs w:val="20"/>
              </w:rPr>
              <w:t>е</w:t>
            </w:r>
            <w:r w:rsidRPr="0002643D">
              <w:rPr>
                <w:color w:val="000000"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2 125,9</w:t>
            </w:r>
          </w:p>
        </w:tc>
      </w:tr>
      <w:tr w:rsidR="0002643D" w:rsidRPr="0002643D" w:rsidTr="00A46D69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43D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2643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</w:t>
            </w:r>
            <w:r w:rsidRPr="0002643D">
              <w:rPr>
                <w:color w:val="000000"/>
                <w:sz w:val="20"/>
                <w:szCs w:val="20"/>
              </w:rPr>
              <w:t>е</w:t>
            </w:r>
            <w:r w:rsidRPr="0002643D">
              <w:rPr>
                <w:color w:val="000000"/>
                <w:sz w:val="20"/>
                <w:szCs w:val="20"/>
              </w:rPr>
              <w:t>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2 125,9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43D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43D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257,8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02643D" w:rsidRPr="0002643D" w:rsidTr="00A46D69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2 02 40000 00 0000 150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2 02 49999 00 0000 150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2 02 49999 10 0000 150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4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9 950,4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11 423,4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10 305,3</w:t>
            </w:r>
          </w:p>
        </w:tc>
      </w:tr>
    </w:tbl>
    <w:p w:rsidR="0002643D" w:rsidRPr="0002643D" w:rsidRDefault="0002643D" w:rsidP="0002643D">
      <w:pPr>
        <w:ind w:firstLine="600"/>
        <w:rPr>
          <w:sz w:val="20"/>
          <w:szCs w:val="20"/>
        </w:rPr>
      </w:pP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  <w:r w:rsidRPr="0002643D">
        <w:rPr>
          <w:sz w:val="20"/>
          <w:szCs w:val="20"/>
        </w:rPr>
        <w:t>4) Приложение 2 к решению изложить в следующей редакции:</w:t>
      </w: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0"/>
          <w:szCs w:val="20"/>
        </w:rPr>
      </w:pP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Приложение  2  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к решению  Собрания депутатов 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Кутейниковского сельского поселения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 «О бюджете Кутейниковского сельского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 поселения Родионово-Несветайского района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на 2022 год и плановый период 2022 и 2023 годы»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</w:p>
    <w:p w:rsidR="0002643D" w:rsidRPr="0002643D" w:rsidRDefault="0002643D" w:rsidP="0002643D">
      <w:pPr>
        <w:jc w:val="right"/>
        <w:rPr>
          <w:sz w:val="20"/>
          <w:szCs w:val="20"/>
        </w:rPr>
      </w:pPr>
    </w:p>
    <w:p w:rsidR="0002643D" w:rsidRPr="0002643D" w:rsidRDefault="0002643D" w:rsidP="0002643D">
      <w:pPr>
        <w:jc w:val="right"/>
        <w:rPr>
          <w:sz w:val="20"/>
          <w:szCs w:val="20"/>
        </w:rPr>
      </w:pPr>
    </w:p>
    <w:p w:rsidR="0002643D" w:rsidRPr="0002643D" w:rsidRDefault="0002643D" w:rsidP="0002643D">
      <w:pPr>
        <w:pStyle w:val="21"/>
        <w:spacing w:after="0" w:line="240" w:lineRule="auto"/>
        <w:jc w:val="center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>Источники финансирования дефицита бюджета</w:t>
      </w:r>
    </w:p>
    <w:p w:rsidR="0002643D" w:rsidRPr="0002643D" w:rsidRDefault="0002643D" w:rsidP="0002643D">
      <w:pPr>
        <w:pStyle w:val="21"/>
        <w:spacing w:after="0" w:line="240" w:lineRule="auto"/>
        <w:jc w:val="center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>сельского поселения на 2022 год и плановый период 2023 и 2024 годы</w:t>
      </w:r>
    </w:p>
    <w:p w:rsidR="0002643D" w:rsidRPr="0002643D" w:rsidRDefault="0002643D" w:rsidP="0002643D">
      <w:pPr>
        <w:pStyle w:val="21"/>
        <w:spacing w:after="0"/>
        <w:jc w:val="right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>(тыс. рублей)</w:t>
      </w:r>
    </w:p>
    <w:tbl>
      <w:tblPr>
        <w:tblW w:w="14458" w:type="dxa"/>
        <w:tblInd w:w="675" w:type="dxa"/>
        <w:tblLook w:val="0000"/>
      </w:tblPr>
      <w:tblGrid>
        <w:gridCol w:w="3033"/>
        <w:gridCol w:w="7173"/>
        <w:gridCol w:w="1440"/>
        <w:gridCol w:w="1440"/>
        <w:gridCol w:w="1372"/>
      </w:tblGrid>
      <w:tr w:rsidR="0002643D" w:rsidRPr="0002643D" w:rsidTr="00A46D69">
        <w:trPr>
          <w:trHeight w:val="276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02643D" w:rsidRPr="0002643D" w:rsidTr="00A46D69">
        <w:trPr>
          <w:trHeight w:val="276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57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3 688,6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55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57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41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3 688,6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2643D"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9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-9 950,4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-10 305,3</w:t>
            </w:r>
          </w:p>
        </w:tc>
      </w:tr>
      <w:tr w:rsidR="0002643D" w:rsidRPr="0002643D" w:rsidTr="00A46D69">
        <w:trPr>
          <w:trHeight w:val="39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-9 950,4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-10 305,3</w:t>
            </w:r>
          </w:p>
        </w:tc>
      </w:tr>
      <w:tr w:rsidR="0002643D" w:rsidRPr="0002643D" w:rsidTr="00A46D69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-9 950,4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-10 305,3</w:t>
            </w:r>
          </w:p>
        </w:tc>
      </w:tr>
      <w:tr w:rsidR="0002643D" w:rsidRPr="0002643D" w:rsidTr="00A46D69">
        <w:trPr>
          <w:trHeight w:val="548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- 9 950,4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-10 305,3</w:t>
            </w:r>
          </w:p>
        </w:tc>
      </w:tr>
      <w:tr w:rsidR="0002643D" w:rsidRPr="0002643D" w:rsidTr="00A46D69">
        <w:trPr>
          <w:trHeight w:val="39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39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454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546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01 05 02 01 10 0000 610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39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iCs/>
                <w:color w:val="000000"/>
                <w:sz w:val="20"/>
                <w:szCs w:val="20"/>
              </w:rPr>
              <w:t>3 688,6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3D" w:rsidRPr="0002643D" w:rsidRDefault="0002643D" w:rsidP="00A46D6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  <w:r w:rsidRPr="0002643D">
        <w:rPr>
          <w:sz w:val="20"/>
          <w:szCs w:val="20"/>
        </w:rPr>
        <w:t>5) Приложение 3 к решению изложить в следующей редакции:</w:t>
      </w:r>
    </w:p>
    <w:p w:rsidR="0002643D" w:rsidRPr="0002643D" w:rsidRDefault="0002643D" w:rsidP="0002643D">
      <w:pPr>
        <w:ind w:firstLine="600"/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Приложение 3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к решению  Собрания депутатов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Кутейниковского сельского поселения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«О бюджете Кутейниковского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сельского поселения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Родионово-Несветайского района на 2022 год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и на плановый период 2023 и 2024 годы»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Распределение бюджетных ассигнований</w:t>
      </w:r>
    </w:p>
    <w:p w:rsidR="0002643D" w:rsidRPr="0002643D" w:rsidRDefault="0002643D" w:rsidP="0002643D">
      <w:pPr>
        <w:tabs>
          <w:tab w:val="left" w:pos="0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по разделам, подразделам, целевым статья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 xml:space="preserve">(муниципальным программам Кутейниковского сельского поселения </w:t>
      </w:r>
    </w:p>
    <w:p w:rsidR="0002643D" w:rsidRPr="0002643D" w:rsidRDefault="0002643D" w:rsidP="0002643D">
      <w:pPr>
        <w:tabs>
          <w:tab w:val="left" w:pos="600"/>
          <w:tab w:val="left" w:pos="696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и непрограммным направлениям деятельности),</w:t>
      </w:r>
    </w:p>
    <w:p w:rsidR="0002643D" w:rsidRPr="0002643D" w:rsidRDefault="0002643D" w:rsidP="0002643D">
      <w:pPr>
        <w:tabs>
          <w:tab w:val="left" w:pos="600"/>
          <w:tab w:val="left" w:pos="696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группам (подгруппам) видов расходов классификации</w:t>
      </w:r>
    </w:p>
    <w:p w:rsidR="0002643D" w:rsidRPr="0002643D" w:rsidRDefault="0002643D" w:rsidP="0002643D">
      <w:pPr>
        <w:tabs>
          <w:tab w:val="left" w:pos="600"/>
          <w:tab w:val="left" w:pos="696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расходов бюджета на 2022 год и плановый период 2023 и 2024 годы</w:t>
      </w:r>
    </w:p>
    <w:p w:rsidR="0002643D" w:rsidRPr="0002643D" w:rsidRDefault="0002643D" w:rsidP="0002643D">
      <w:pPr>
        <w:tabs>
          <w:tab w:val="left" w:pos="600"/>
          <w:tab w:val="left" w:pos="6962"/>
        </w:tabs>
        <w:ind w:firstLine="567"/>
        <w:jc w:val="center"/>
        <w:rPr>
          <w:bCs/>
          <w:sz w:val="20"/>
          <w:szCs w:val="20"/>
        </w:rPr>
      </w:pPr>
    </w:p>
    <w:p w:rsidR="0002643D" w:rsidRPr="0002643D" w:rsidRDefault="0002643D" w:rsidP="0002643D">
      <w:pPr>
        <w:tabs>
          <w:tab w:val="left" w:pos="600"/>
          <w:tab w:val="left" w:pos="6962"/>
        </w:tabs>
        <w:ind w:firstLine="567"/>
        <w:jc w:val="right"/>
        <w:rPr>
          <w:bCs/>
          <w:sz w:val="20"/>
          <w:szCs w:val="20"/>
        </w:rPr>
      </w:pPr>
      <w:r w:rsidRPr="0002643D">
        <w:rPr>
          <w:bCs/>
          <w:sz w:val="20"/>
          <w:szCs w:val="20"/>
        </w:rPr>
        <w:t>(тыс. рублей)</w:t>
      </w:r>
    </w:p>
    <w:tbl>
      <w:tblPr>
        <w:tblW w:w="14884" w:type="dxa"/>
        <w:tblInd w:w="675" w:type="dxa"/>
        <w:tblLook w:val="0000"/>
      </w:tblPr>
      <w:tblGrid>
        <w:gridCol w:w="7230"/>
        <w:gridCol w:w="708"/>
        <w:gridCol w:w="851"/>
        <w:gridCol w:w="1701"/>
        <w:gridCol w:w="850"/>
        <w:gridCol w:w="1276"/>
        <w:gridCol w:w="1134"/>
        <w:gridCol w:w="1134"/>
      </w:tblGrid>
      <w:tr w:rsidR="0002643D" w:rsidRPr="0002643D" w:rsidTr="00A46D69">
        <w:trPr>
          <w:trHeight w:val="2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02643D" w:rsidRPr="0002643D" w:rsidTr="00A46D69">
        <w:trPr>
          <w:trHeight w:val="2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7 254,9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5 742,9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6 006,2</w:t>
            </w:r>
          </w:p>
        </w:tc>
      </w:tr>
      <w:tr w:rsidR="0002643D" w:rsidRPr="0002643D" w:rsidTr="00A46D69">
        <w:trPr>
          <w:trHeight w:val="74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6 494,0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5 362,7</w:t>
            </w:r>
          </w:p>
        </w:tc>
      </w:tr>
      <w:tr w:rsidR="0002643D" w:rsidRPr="0002643D" w:rsidTr="00A46D69">
        <w:trPr>
          <w:trHeight w:val="172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</w:tr>
      <w:tr w:rsidR="0002643D" w:rsidRPr="0002643D" w:rsidTr="00A46D69">
        <w:trPr>
          <w:trHeight w:val="232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02643D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</w:tr>
      <w:tr w:rsidR="0002643D" w:rsidRPr="0002643D" w:rsidTr="00A46D69">
        <w:trPr>
          <w:trHeight w:val="18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02643D" w:rsidRPr="0002643D" w:rsidTr="00A46D69">
        <w:trPr>
          <w:trHeight w:val="239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02643D">
              <w:rPr>
                <w:iCs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1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Резервный фонд Администрации Кутейниковского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1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Резервный фонд Администрации Кутейниковского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1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643,5</w:t>
            </w:r>
          </w:p>
        </w:tc>
      </w:tr>
      <w:tr w:rsidR="0002643D" w:rsidRPr="0002643D" w:rsidTr="00A46D69">
        <w:trPr>
          <w:trHeight w:val="224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27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7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03 1 00 20310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3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03 1 00 20310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9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241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02643D">
              <w:rPr>
                <w:color w:val="000000"/>
                <w:sz w:val="20"/>
                <w:szCs w:val="20"/>
              </w:rPr>
              <w:t xml:space="preserve">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124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82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79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3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65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5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7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3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ind w:right="-108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2643D" w:rsidRPr="0002643D" w:rsidTr="00A46D69">
        <w:trPr>
          <w:trHeight w:val="31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ind w:right="-108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2643D" w:rsidRPr="0002643D" w:rsidTr="00A46D69">
        <w:trPr>
          <w:trHeight w:val="5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02643D" w:rsidRPr="0002643D" w:rsidTr="00A46D69">
        <w:trPr>
          <w:trHeight w:val="7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8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02643D">
              <w:rPr>
                <w:iCs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2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7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9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2643D">
              <w:rPr>
                <w:sz w:val="20"/>
                <w:szCs w:val="20"/>
              </w:rPr>
              <w:t xml:space="preserve"> </w:t>
            </w:r>
            <w:r w:rsidRPr="0002643D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75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3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9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13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18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3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Cs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</w:t>
            </w:r>
            <w:r w:rsidRPr="0002643D">
              <w:rPr>
                <w:bCs/>
                <w:sz w:val="20"/>
                <w:szCs w:val="20"/>
              </w:rPr>
              <w:t xml:space="preserve">на осуществление переданных полномочий Родионово-Несветайского района по осуществлению дорожной деятельности в части ремонта 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и </w:t>
            </w:r>
            <w:r w:rsidRPr="0002643D">
              <w:rPr>
                <w:sz w:val="20"/>
                <w:szCs w:val="20"/>
              </w:rPr>
              <w:t xml:space="preserve">плановый период 2023 и 2024 годов  </w:t>
            </w:r>
            <w:r w:rsidRPr="0002643D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02643D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</w:t>
            </w:r>
            <w:r w:rsidRPr="0002643D">
              <w:rPr>
                <w:bCs/>
                <w:sz w:val="20"/>
                <w:szCs w:val="20"/>
              </w:rPr>
              <w:t xml:space="preserve">на осуществление переданных полномочий Родионово-Несветайского района по осуществлению дорожной деятельности в части ремонта 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и </w:t>
            </w:r>
            <w:r w:rsidRPr="0002643D">
              <w:rPr>
                <w:sz w:val="20"/>
                <w:szCs w:val="20"/>
              </w:rPr>
              <w:t xml:space="preserve">плановый период 2023 и 2024 годов  </w:t>
            </w:r>
            <w:r w:rsidRPr="0002643D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02643D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3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35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1 838,9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838,2</w:t>
            </w:r>
          </w:p>
        </w:tc>
      </w:tr>
      <w:tr w:rsidR="0002643D" w:rsidRPr="0002643D" w:rsidTr="00A46D69">
        <w:trPr>
          <w:trHeight w:val="3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10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napToGrid w:val="0"/>
                <w:sz w:val="20"/>
                <w:szCs w:val="20"/>
              </w:rPr>
              <w:lastRenderedPageBreak/>
              <w:t xml:space="preserve">Оплата расходов </w:t>
            </w:r>
            <w:r w:rsidRPr="0002643D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02643D">
              <w:rPr>
                <w:snapToGrid w:val="0"/>
                <w:sz w:val="20"/>
                <w:szCs w:val="20"/>
              </w:rPr>
              <w:t>«</w:t>
            </w:r>
            <w:r w:rsidRPr="0002643D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02643D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4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02643D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02643D">
              <w:rPr>
                <w:snapToGrid w:val="0"/>
                <w:sz w:val="20"/>
                <w:szCs w:val="20"/>
              </w:rPr>
              <w:t>«</w:t>
            </w:r>
            <w:r w:rsidRPr="0002643D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02643D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02643D">
              <w:rPr>
                <w:color w:val="000000"/>
                <w:sz w:val="20"/>
                <w:szCs w:val="20"/>
              </w:rPr>
              <w:t xml:space="preserve">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1 318,9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532,0</w:t>
            </w:r>
          </w:p>
        </w:tc>
      </w:tr>
      <w:tr w:rsidR="0002643D" w:rsidRPr="0002643D" w:rsidTr="00A46D69">
        <w:trPr>
          <w:trHeight w:val="13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17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226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2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10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164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6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5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0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115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11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02643D">
              <w:rPr>
                <w:iCs/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6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в рамках подпрограммы «</w:t>
            </w:r>
            <w:r w:rsidRPr="0002643D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02643D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58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02643D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02643D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  <w:r w:rsidRPr="0002643D">
              <w:rPr>
                <w:iCs/>
                <w:sz w:val="20"/>
                <w:szCs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02643D" w:rsidRPr="0002643D" w:rsidTr="00A46D69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2643D" w:rsidRPr="0002643D" w:rsidTr="00A46D69">
        <w:trPr>
          <w:trHeight w:val="10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12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13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16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</w:tbl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  <w:r w:rsidRPr="0002643D">
        <w:rPr>
          <w:sz w:val="20"/>
          <w:szCs w:val="20"/>
        </w:rPr>
        <w:t>5) Приложение 4 к решению изложить в следующей редакции:</w:t>
      </w:r>
    </w:p>
    <w:p w:rsidR="0002643D" w:rsidRPr="0002643D" w:rsidRDefault="0002643D" w:rsidP="0002643D">
      <w:pPr>
        <w:ind w:firstLine="600"/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Приложение 4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к решению  Собрания депутатов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Кутейниковского сельского поселения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«О бюджете Кутейниковского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сельского поселения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lastRenderedPageBreak/>
        <w:t>Родионово-Несветайского района на 2022 год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и на плановый период 2023 и 2024 годы»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Ведомственная структура расходов бюджета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Кутейниковского сельского поселения на 2022 год и плановый период 2023 и 2024 годы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(тыс. рублей)</w:t>
      </w:r>
    </w:p>
    <w:tbl>
      <w:tblPr>
        <w:tblW w:w="14892" w:type="dxa"/>
        <w:tblInd w:w="675" w:type="dxa"/>
        <w:tblLook w:val="0000"/>
      </w:tblPr>
      <w:tblGrid>
        <w:gridCol w:w="6663"/>
        <w:gridCol w:w="720"/>
        <w:gridCol w:w="708"/>
        <w:gridCol w:w="991"/>
        <w:gridCol w:w="1691"/>
        <w:gridCol w:w="717"/>
        <w:gridCol w:w="1134"/>
        <w:gridCol w:w="1134"/>
        <w:gridCol w:w="1134"/>
      </w:tblGrid>
      <w:tr w:rsidR="0002643D" w:rsidRPr="0002643D" w:rsidTr="00A46D6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02643D" w:rsidRPr="0002643D" w:rsidTr="00A46D6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7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7 254,9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5 742,9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6 006,2</w:t>
            </w:r>
          </w:p>
        </w:tc>
      </w:tr>
      <w:tr w:rsidR="0002643D" w:rsidRPr="0002643D" w:rsidTr="00A46D69">
        <w:trPr>
          <w:trHeight w:val="11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6 494,0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5 362,7</w:t>
            </w:r>
          </w:p>
        </w:tc>
      </w:tr>
      <w:tr w:rsidR="0002643D" w:rsidRPr="0002643D" w:rsidTr="00A46D69">
        <w:trPr>
          <w:trHeight w:val="23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</w:tr>
      <w:tr w:rsidR="0002643D" w:rsidRPr="0002643D" w:rsidTr="00A46D69">
        <w:trPr>
          <w:trHeight w:val="2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02643D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</w:tr>
      <w:tr w:rsidR="0002643D" w:rsidRPr="0002643D" w:rsidTr="00A46D69">
        <w:trPr>
          <w:trHeight w:val="223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02643D" w:rsidRPr="0002643D" w:rsidTr="00A46D69">
        <w:trPr>
          <w:trHeight w:val="287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99 9 00 72390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99 9 00 72390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0,2 </w:t>
            </w:r>
          </w:p>
        </w:tc>
      </w:tr>
      <w:tr w:rsidR="0002643D" w:rsidRPr="0002643D" w:rsidTr="00A46D69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02643D">
              <w:rPr>
                <w:iCs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02643D" w:rsidRPr="0002643D" w:rsidTr="00A46D69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Резервный фонд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Резервный фонд Администрации Кутейниковского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643,5</w:t>
            </w:r>
          </w:p>
        </w:tc>
      </w:tr>
      <w:tr w:rsidR="0002643D" w:rsidRPr="0002643D" w:rsidTr="00A46D69">
        <w:trPr>
          <w:trHeight w:val="27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305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3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03 1 00 20310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3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03 1 00 20310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3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27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02643D">
              <w:rPr>
                <w:color w:val="000000"/>
                <w:sz w:val="20"/>
                <w:szCs w:val="20"/>
              </w:rPr>
              <w:t xml:space="preserve">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12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7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</w:t>
            </w:r>
            <w:r w:rsidRPr="0002643D">
              <w:rPr>
                <w:color w:val="000000"/>
                <w:sz w:val="20"/>
                <w:szCs w:val="20"/>
              </w:rPr>
              <w:lastRenderedPageBreak/>
              <w:t>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305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21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56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7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34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ind w:right="-108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2643D" w:rsidRPr="0002643D" w:rsidTr="00A46D69">
        <w:trPr>
          <w:trHeight w:val="3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ind w:right="-108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2643D" w:rsidRPr="0002643D" w:rsidTr="00A46D69">
        <w:trPr>
          <w:trHeight w:val="10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02643D" w:rsidRPr="0002643D" w:rsidTr="00A46D69">
        <w:trPr>
          <w:trHeight w:val="7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8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02643D">
              <w:rPr>
                <w:iCs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7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9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2643D">
              <w:rPr>
                <w:sz w:val="20"/>
                <w:szCs w:val="20"/>
              </w:rPr>
              <w:t xml:space="preserve"> </w:t>
            </w:r>
            <w:r w:rsidRPr="0002643D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255,4 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75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61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82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179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21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3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Cs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</w:t>
            </w:r>
            <w:r w:rsidRPr="0002643D">
              <w:rPr>
                <w:bCs/>
                <w:sz w:val="20"/>
                <w:szCs w:val="20"/>
              </w:rPr>
              <w:t xml:space="preserve">на осуществление переданных полномочий Родионово-Несветайского района по осуществлению дорожной деятельности в части ремонта 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и </w:t>
            </w:r>
            <w:r w:rsidRPr="0002643D">
              <w:rPr>
                <w:sz w:val="20"/>
                <w:szCs w:val="20"/>
              </w:rPr>
              <w:t xml:space="preserve">плановый период 2023 и 2024 годов  </w:t>
            </w:r>
            <w:r w:rsidRPr="0002643D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02643D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</w:t>
            </w:r>
            <w:r w:rsidRPr="0002643D">
              <w:rPr>
                <w:bCs/>
                <w:sz w:val="20"/>
                <w:szCs w:val="20"/>
              </w:rPr>
              <w:t xml:space="preserve">на осуществление переданных полномочий Родионово-Несветайского района по осуществлению дорожной деятельности в части ремонта 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и </w:t>
            </w:r>
            <w:r w:rsidRPr="0002643D">
              <w:rPr>
                <w:sz w:val="20"/>
                <w:szCs w:val="20"/>
              </w:rPr>
              <w:t xml:space="preserve">плановый период 2023 и 2024 годов  </w:t>
            </w:r>
            <w:r w:rsidRPr="0002643D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02643D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1 442,4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3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1 838,9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838,2</w:t>
            </w:r>
          </w:p>
        </w:tc>
      </w:tr>
      <w:tr w:rsidR="0002643D" w:rsidRPr="0002643D" w:rsidTr="00A46D69">
        <w:trPr>
          <w:trHeight w:val="39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109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02643D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02643D">
              <w:rPr>
                <w:snapToGrid w:val="0"/>
                <w:sz w:val="20"/>
                <w:szCs w:val="20"/>
              </w:rPr>
              <w:t>«</w:t>
            </w:r>
            <w:r w:rsidRPr="0002643D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02643D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21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02643D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02643D">
              <w:rPr>
                <w:snapToGrid w:val="0"/>
                <w:sz w:val="20"/>
                <w:szCs w:val="20"/>
              </w:rPr>
              <w:t>«</w:t>
            </w:r>
            <w:r w:rsidRPr="0002643D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02643D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02643D">
              <w:rPr>
                <w:color w:val="000000"/>
                <w:sz w:val="20"/>
                <w:szCs w:val="20"/>
              </w:rPr>
              <w:t xml:space="preserve">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1 318,9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532,0</w:t>
            </w:r>
          </w:p>
        </w:tc>
      </w:tr>
      <w:tr w:rsidR="0002643D" w:rsidRPr="0002643D" w:rsidTr="00A46D69">
        <w:trPr>
          <w:trHeight w:val="17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214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20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25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6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10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246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72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69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05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13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155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02643D">
              <w:rPr>
                <w:iCs/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66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в рамках подпрограммы «</w:t>
            </w:r>
            <w:r w:rsidRPr="0002643D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02643D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5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02643D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02643D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  <w:r w:rsidRPr="0002643D">
              <w:rPr>
                <w:iCs/>
                <w:sz w:val="20"/>
                <w:szCs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02643D" w:rsidRPr="0002643D" w:rsidTr="00A46D69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2643D" w:rsidRPr="0002643D" w:rsidTr="00A46D69">
        <w:trPr>
          <w:trHeight w:val="13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19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13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5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</w:tbl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ind w:firstLine="600"/>
        <w:rPr>
          <w:sz w:val="20"/>
          <w:szCs w:val="20"/>
        </w:rPr>
      </w:pPr>
      <w:r w:rsidRPr="0002643D">
        <w:rPr>
          <w:sz w:val="20"/>
          <w:szCs w:val="20"/>
        </w:rPr>
        <w:t>6) Приложение 5 к решению изложить в следующей редакции:</w:t>
      </w:r>
    </w:p>
    <w:p w:rsidR="0002643D" w:rsidRPr="0002643D" w:rsidRDefault="0002643D" w:rsidP="0002643D">
      <w:pPr>
        <w:ind w:firstLine="600"/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Приложение 5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lastRenderedPageBreak/>
        <w:t xml:space="preserve">к решению  Собрания депутатов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Кутейниковского сельского поселения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«О бюджете Кутейниковского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сельского поселения 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Родионово-Несветайского района на 2022 год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и на плановый период 2023 и 2024 годы»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02643D" w:rsidRPr="0002643D" w:rsidRDefault="0002643D" w:rsidP="0002643D">
      <w:pPr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02643D" w:rsidRPr="0002643D" w:rsidRDefault="0002643D" w:rsidP="0002643D">
      <w:pPr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02643D" w:rsidRPr="0002643D" w:rsidRDefault="0002643D" w:rsidP="0002643D">
      <w:pPr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и непрограммным направлениям деятельности),</w:t>
      </w:r>
    </w:p>
    <w:p w:rsidR="0002643D" w:rsidRPr="0002643D" w:rsidRDefault="0002643D" w:rsidP="0002643D">
      <w:pPr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02643D" w:rsidRPr="0002643D" w:rsidRDefault="0002643D" w:rsidP="0002643D">
      <w:pPr>
        <w:jc w:val="center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  <w:r w:rsidRPr="0002643D">
        <w:rPr>
          <w:b/>
          <w:bCs/>
          <w:sz w:val="20"/>
          <w:szCs w:val="20"/>
        </w:rPr>
        <w:t>на 2022 год и плановый период 2023 и 2024 годы</w:t>
      </w:r>
    </w:p>
    <w:p w:rsidR="0002643D" w:rsidRPr="0002643D" w:rsidRDefault="0002643D" w:rsidP="0002643D">
      <w:pPr>
        <w:tabs>
          <w:tab w:val="left" w:pos="377"/>
          <w:tab w:val="left" w:pos="2782"/>
        </w:tabs>
        <w:ind w:firstLine="567"/>
        <w:jc w:val="right"/>
        <w:rPr>
          <w:b/>
          <w:bCs/>
          <w:sz w:val="20"/>
          <w:szCs w:val="20"/>
        </w:rPr>
      </w:pPr>
      <w:r w:rsidRPr="0002643D">
        <w:rPr>
          <w:b/>
          <w:bCs/>
          <w:sz w:val="20"/>
          <w:szCs w:val="20"/>
        </w:rPr>
        <w:t>(тыс. рублей)</w:t>
      </w:r>
    </w:p>
    <w:tbl>
      <w:tblPr>
        <w:tblW w:w="14573" w:type="dxa"/>
        <w:tblInd w:w="675" w:type="dxa"/>
        <w:tblLook w:val="000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02643D" w:rsidRPr="0002643D" w:rsidTr="00A46D69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2024 г.</w:t>
            </w:r>
          </w:p>
        </w:tc>
      </w:tr>
      <w:tr w:rsidR="0002643D" w:rsidRPr="0002643D" w:rsidTr="00A46D69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643D" w:rsidRPr="0002643D" w:rsidTr="00A46D69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13 639,0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10 305,3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napToGrid w:val="0"/>
                <w:sz w:val="20"/>
                <w:szCs w:val="20"/>
              </w:rPr>
              <w:lastRenderedPageBreak/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 xml:space="preserve">Подпрограмма </w:t>
            </w:r>
            <w:r w:rsidRPr="0002643D">
              <w:rPr>
                <w:b/>
                <w:snapToGrid w:val="0"/>
                <w:sz w:val="20"/>
                <w:szCs w:val="20"/>
              </w:rPr>
              <w:t>«</w:t>
            </w:r>
            <w:r w:rsidRPr="0002643D">
              <w:rPr>
                <w:b/>
                <w:sz w:val="20"/>
                <w:szCs w:val="20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napToGrid w:val="0"/>
                <w:sz w:val="20"/>
                <w:szCs w:val="20"/>
              </w:rPr>
              <w:t xml:space="preserve">Оплата расходов </w:t>
            </w:r>
            <w:r w:rsidRPr="0002643D">
              <w:rPr>
                <w:b/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02643D">
              <w:rPr>
                <w:b/>
                <w:snapToGrid w:val="0"/>
                <w:sz w:val="20"/>
                <w:szCs w:val="20"/>
              </w:rPr>
              <w:t>«</w:t>
            </w:r>
            <w:r w:rsidRPr="0002643D">
              <w:rPr>
                <w:b/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02643D">
              <w:rPr>
                <w:b/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Cs/>
                <w:sz w:val="20"/>
                <w:szCs w:val="20"/>
              </w:rPr>
            </w:pPr>
            <w:r w:rsidRPr="0002643D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02643D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02643D">
              <w:rPr>
                <w:snapToGrid w:val="0"/>
                <w:sz w:val="20"/>
                <w:szCs w:val="20"/>
              </w:rPr>
              <w:t>«</w:t>
            </w:r>
            <w:r w:rsidRPr="0002643D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02643D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02643D">
              <w:rPr>
                <w:color w:val="000000"/>
                <w:sz w:val="20"/>
                <w:szCs w:val="20"/>
              </w:rPr>
              <w:t xml:space="preserve"> </w:t>
            </w:r>
            <w:r w:rsidRPr="0002643D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520,0 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306,2</w:t>
            </w:r>
          </w:p>
        </w:tc>
      </w:tr>
      <w:tr w:rsidR="0002643D" w:rsidRPr="0002643D" w:rsidTr="00A46D69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02643D" w:rsidRPr="0002643D" w:rsidTr="00A46D69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</w:t>
            </w:r>
            <w:r w:rsidRPr="0002643D">
              <w:rPr>
                <w:sz w:val="20"/>
                <w:szCs w:val="20"/>
              </w:rPr>
              <w:lastRenderedPageBreak/>
              <w:t>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133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lastRenderedPageBreak/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</w:t>
            </w:r>
          </w:p>
        </w:tc>
      </w:tr>
      <w:tr w:rsidR="0002643D" w:rsidRPr="0002643D" w:rsidTr="00A46D69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52,1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52,1</w:t>
            </w:r>
          </w:p>
        </w:tc>
      </w:tr>
      <w:tr w:rsidR="0002643D" w:rsidRPr="0002643D" w:rsidTr="00A46D69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 2 986,4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3 232,8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2 986,4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Cs/>
                <w:color w:val="000000"/>
                <w:sz w:val="20"/>
                <w:szCs w:val="20"/>
              </w:rPr>
              <w:t>3 026,2</w:t>
            </w:r>
          </w:p>
        </w:tc>
      </w:tr>
      <w:tr w:rsidR="0002643D" w:rsidRPr="0002643D" w:rsidTr="00A46D69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1 238,9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486,0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486,0</w:t>
            </w:r>
          </w:p>
        </w:tc>
      </w:tr>
      <w:tr w:rsidR="0002643D" w:rsidRPr="0002643D" w:rsidTr="00A46D69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482,0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02643D" w:rsidRPr="0002643D" w:rsidTr="00A46D69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02643D" w:rsidRPr="0002643D" w:rsidTr="00A46D69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2643D" w:rsidRPr="0002643D" w:rsidTr="00A46D69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  <w:lang w:eastAsia="en-US"/>
              </w:rPr>
              <w:t>Муниципальная программа Кутейниковского сельского поселения «</w:t>
            </w:r>
            <w:r w:rsidRPr="0002643D">
              <w:rPr>
                <w:b/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02643D">
              <w:rPr>
                <w:b/>
                <w:sz w:val="20"/>
                <w:szCs w:val="20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 xml:space="preserve">Выплата государственной пенсии за выслугу лет в рамках подпрограммы </w:t>
            </w:r>
            <w:r w:rsidRPr="0002643D">
              <w:rPr>
                <w:b/>
                <w:color w:val="000000"/>
                <w:sz w:val="20"/>
                <w:szCs w:val="20"/>
              </w:rPr>
              <w:lastRenderedPageBreak/>
              <w:t>«</w:t>
            </w:r>
            <w:r w:rsidRPr="0002643D">
              <w:rPr>
                <w:b/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02643D">
              <w:rPr>
                <w:b/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lastRenderedPageBreak/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в рамках подпрограммы «</w:t>
            </w:r>
            <w:r w:rsidRPr="0002643D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02643D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  <w:r w:rsidRPr="0002643D">
              <w:rPr>
                <w:iCs/>
                <w:sz w:val="20"/>
                <w:szCs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12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2643D" w:rsidRPr="0002643D" w:rsidTr="00A46D69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6 490,8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5 349,2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5 352,5</w:t>
            </w:r>
          </w:p>
        </w:tc>
      </w:tr>
      <w:tr w:rsidR="0002643D" w:rsidRPr="0002643D" w:rsidTr="00A46D69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6 490,8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5 349,2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5 352,5</w:t>
            </w:r>
          </w:p>
        </w:tc>
      </w:tr>
      <w:tr w:rsidR="0002643D" w:rsidRPr="0002643D" w:rsidTr="00A46D69">
        <w:trPr>
          <w:trHeight w:val="165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</w:tr>
      <w:tr w:rsidR="0002643D" w:rsidRPr="0002643D" w:rsidTr="00A46D69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</w:t>
            </w:r>
            <w:r w:rsidRPr="0002643D">
              <w:rPr>
                <w:sz w:val="20"/>
                <w:szCs w:val="20"/>
              </w:rPr>
              <w:lastRenderedPageBreak/>
              <w:t>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4 577,5</w:t>
            </w:r>
          </w:p>
        </w:tc>
      </w:tr>
      <w:tr w:rsidR="0002643D" w:rsidRPr="0002643D" w:rsidTr="00A46D69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02643D" w:rsidRPr="0002643D" w:rsidTr="00A46D69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1 754,0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02643D" w:rsidRPr="0002643D" w:rsidTr="00A46D69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>Муниципальная программа Кутейниковского сельского поселения «Развитие транспортной системы»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1 442,4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02643D">
              <w:rPr>
                <w:b/>
                <w:sz w:val="20"/>
                <w:szCs w:val="20"/>
              </w:rPr>
              <w:t>«Развитие транспортной инфраструктуры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1 442,4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Cs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</w:t>
            </w:r>
            <w:r w:rsidRPr="0002643D">
              <w:rPr>
                <w:bCs/>
                <w:sz w:val="20"/>
                <w:szCs w:val="20"/>
              </w:rPr>
              <w:t xml:space="preserve">на осуществление переданных полномочий Родионово-Несветайского района по осуществлению дорожной деятельности в части ремонта 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и </w:t>
            </w:r>
            <w:r w:rsidRPr="0002643D">
              <w:rPr>
                <w:sz w:val="20"/>
                <w:szCs w:val="20"/>
              </w:rPr>
              <w:t xml:space="preserve">плановый период 2023 и 2024 годов  </w:t>
            </w:r>
            <w:r w:rsidRPr="0002643D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02643D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12 1 00 86500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1 442,4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Расходы </w:t>
            </w:r>
            <w:r w:rsidRPr="0002643D">
              <w:rPr>
                <w:bCs/>
                <w:sz w:val="20"/>
                <w:szCs w:val="20"/>
              </w:rPr>
              <w:t xml:space="preserve">на осуществление переданных полномочий Родионово-Несветайского района по осуществлению дорожной деятельности в части ремонта 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Родионово-Несветайского района на 2022 год и </w:t>
            </w:r>
            <w:r w:rsidRPr="0002643D">
              <w:rPr>
                <w:sz w:val="20"/>
                <w:szCs w:val="20"/>
              </w:rPr>
              <w:t xml:space="preserve">плановый период 2023 и 2024 годов  </w:t>
            </w:r>
            <w:r w:rsidRPr="0002643D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02643D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12 1 00 86500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1 442,4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655,5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923,8</w:t>
            </w:r>
          </w:p>
        </w:tc>
      </w:tr>
      <w:tr w:rsidR="0002643D" w:rsidRPr="0002643D" w:rsidTr="00A46D69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643D">
              <w:rPr>
                <w:b/>
                <w:bCs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Резервный фонд Администрации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Резервный фонд Администрации Кутейниковского сельского поселения (Резервные средства)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655,5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932,8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15,0</w:t>
            </w:r>
          </w:p>
        </w:tc>
      </w:tr>
      <w:tr w:rsidR="0002643D" w:rsidRPr="0002643D" w:rsidTr="00A46D69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255,4 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249,3 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2643D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255,4 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249,3 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257,6 </w:t>
            </w:r>
          </w:p>
        </w:tc>
      </w:tr>
      <w:tr w:rsidR="0002643D" w:rsidRPr="0002643D" w:rsidTr="00A46D69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b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02643D" w:rsidRPr="0002643D" w:rsidTr="00A46D69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sz w:val="20"/>
                <w:szCs w:val="2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643D">
              <w:rPr>
                <w:b/>
                <w:color w:val="000000"/>
                <w:sz w:val="20"/>
                <w:szCs w:val="20"/>
              </w:rPr>
              <w:t>510,0</w:t>
            </w:r>
          </w:p>
        </w:tc>
      </w:tr>
      <w:tr w:rsidR="0002643D" w:rsidRPr="0002643D" w:rsidTr="00A46D69">
        <w:trPr>
          <w:trHeight w:val="4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Cs/>
                <w:sz w:val="20"/>
                <w:szCs w:val="20"/>
              </w:rPr>
            </w:pPr>
            <w:r w:rsidRPr="000264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color w:val="000000"/>
                <w:sz w:val="20"/>
                <w:szCs w:val="20"/>
              </w:rPr>
            </w:pPr>
            <w:r w:rsidRPr="0002643D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2643D" w:rsidRPr="0002643D" w:rsidTr="00A46D69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b/>
                <w:bCs/>
                <w:sz w:val="20"/>
                <w:szCs w:val="20"/>
              </w:rPr>
            </w:pPr>
            <w:r w:rsidRPr="0002643D">
              <w:rPr>
                <w:b/>
                <w:bCs/>
                <w:sz w:val="20"/>
                <w:szCs w:val="20"/>
              </w:rPr>
              <w:t>111,0</w:t>
            </w:r>
          </w:p>
        </w:tc>
      </w:tr>
      <w:tr w:rsidR="0002643D" w:rsidRPr="0002643D" w:rsidTr="00A46D69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10,0</w:t>
            </w:r>
          </w:p>
        </w:tc>
      </w:tr>
      <w:tr w:rsidR="0002643D" w:rsidRPr="0002643D" w:rsidTr="00A46D69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91,0</w:t>
            </w:r>
          </w:p>
        </w:tc>
      </w:tr>
    </w:tbl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  <w:sectPr w:rsidR="0002643D" w:rsidRPr="0002643D" w:rsidSect="0002643D">
          <w:pgSz w:w="16838" w:h="11906" w:orient="landscape"/>
          <w:pgMar w:top="993" w:right="1134" w:bottom="850" w:left="568" w:header="0" w:footer="1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2643D" w:rsidRPr="0002643D" w:rsidRDefault="0002643D" w:rsidP="0002643D">
      <w:pPr>
        <w:tabs>
          <w:tab w:val="left" w:pos="1470"/>
        </w:tabs>
        <w:ind w:firstLine="720"/>
        <w:jc w:val="both"/>
        <w:rPr>
          <w:sz w:val="20"/>
          <w:szCs w:val="20"/>
        </w:rPr>
      </w:pPr>
      <w:r w:rsidRPr="0002643D">
        <w:rPr>
          <w:sz w:val="20"/>
          <w:szCs w:val="20"/>
        </w:rPr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02643D" w:rsidRPr="0002643D" w:rsidRDefault="0002643D" w:rsidP="000264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2643D" w:rsidRPr="0002643D" w:rsidRDefault="0002643D" w:rsidP="000264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02643D" w:rsidRPr="0002643D" w:rsidRDefault="0002643D" w:rsidP="000264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2643D" w:rsidRPr="0002643D" w:rsidRDefault="0002643D" w:rsidP="0002643D">
      <w:pPr>
        <w:pStyle w:val="af0"/>
        <w:spacing w:after="0"/>
        <w:ind w:firstLine="709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02643D" w:rsidRPr="0002643D" w:rsidRDefault="0002643D" w:rsidP="0002643D">
      <w:pPr>
        <w:pStyle w:val="af0"/>
        <w:spacing w:after="0"/>
        <w:ind w:firstLine="709"/>
        <w:jc w:val="both"/>
        <w:rPr>
          <w:sz w:val="20"/>
          <w:szCs w:val="20"/>
        </w:rPr>
      </w:pPr>
    </w:p>
    <w:p w:rsidR="0002643D" w:rsidRPr="0002643D" w:rsidRDefault="0002643D" w:rsidP="0002643D">
      <w:pPr>
        <w:pStyle w:val="af0"/>
        <w:spacing w:after="0"/>
        <w:ind w:firstLine="709"/>
        <w:jc w:val="both"/>
        <w:rPr>
          <w:sz w:val="20"/>
          <w:szCs w:val="20"/>
        </w:rPr>
      </w:pPr>
    </w:p>
    <w:p w:rsidR="0002643D" w:rsidRPr="0002643D" w:rsidRDefault="0002643D" w:rsidP="0002643D">
      <w:pPr>
        <w:pStyle w:val="af0"/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874"/>
        <w:gridCol w:w="4857"/>
      </w:tblGrid>
      <w:tr w:rsidR="0002643D" w:rsidRPr="0002643D" w:rsidTr="00A46D69">
        <w:trPr>
          <w:trHeight w:val="691"/>
        </w:trPr>
        <w:tc>
          <w:tcPr>
            <w:tcW w:w="4874" w:type="dxa"/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Председатель Собрания депутатов –</w:t>
            </w:r>
          </w:p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Глава Кутейниковского сельского поселения</w:t>
            </w:r>
          </w:p>
        </w:tc>
        <w:tc>
          <w:tcPr>
            <w:tcW w:w="4857" w:type="dxa"/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                                     Т.И. Дудниченко</w:t>
            </w:r>
          </w:p>
        </w:tc>
      </w:tr>
    </w:tbl>
    <w:p w:rsidR="0002643D" w:rsidRPr="0002643D" w:rsidRDefault="0002643D" w:rsidP="0002643D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0"/>
          <w:szCs w:val="20"/>
        </w:rPr>
      </w:pPr>
    </w:p>
    <w:p w:rsidR="0002643D" w:rsidRPr="0002643D" w:rsidRDefault="0002643D" w:rsidP="0002643D">
      <w:pPr>
        <w:pStyle w:val="af4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>РОССИЙСКАЯ ФЕДЕРАЦИЯ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РОСТОВСКАЯ ОБЛАСТЬ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РОДИОНОВО-НЕСВЕТАЙСКИЙ РАЙОН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МУНИЦИПАЛЬНОЕ ОБРАЗОВАНИЕ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«КУТЕЙНИКОВСКОЕ СЕЛЬСКОЕ ПОСЕЛЕНИЕ»</w:t>
      </w:r>
    </w:p>
    <w:p w:rsidR="0002643D" w:rsidRPr="0002643D" w:rsidRDefault="0002643D" w:rsidP="0002643D">
      <w:pPr>
        <w:jc w:val="center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 xml:space="preserve">СОБРАНИЕ ДЕПУТАТОВ КУТЕЙНИКОВСКОГО </w:t>
      </w:r>
    </w:p>
    <w:p w:rsidR="0002643D" w:rsidRPr="0002643D" w:rsidRDefault="0002643D" w:rsidP="0002643D">
      <w:pPr>
        <w:jc w:val="center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>СЕЛЬСКОГО ПОСЕЛЕНИЯ</w:t>
      </w:r>
    </w:p>
    <w:p w:rsidR="0002643D" w:rsidRPr="0002643D" w:rsidRDefault="0002643D" w:rsidP="0002643D">
      <w:pPr>
        <w:jc w:val="center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>ПЯТОГО СОЗЫВА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РЕШЕНИЕ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</w:p>
    <w:p w:rsidR="0002643D" w:rsidRPr="0002643D" w:rsidRDefault="0002643D" w:rsidP="000264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 22.11.2022 года                   </w:t>
      </w:r>
      <w:r w:rsidRPr="0002643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</w:t>
      </w:r>
      <w:r w:rsidRPr="0002643D">
        <w:rPr>
          <w:sz w:val="20"/>
          <w:szCs w:val="20"/>
        </w:rPr>
        <w:t xml:space="preserve">      № 51   </w:t>
      </w:r>
      <w:r w:rsidRPr="0002643D">
        <w:rPr>
          <w:sz w:val="20"/>
          <w:szCs w:val="20"/>
        </w:rPr>
        <w:tab/>
      </w:r>
      <w:r w:rsidRPr="0002643D">
        <w:rPr>
          <w:sz w:val="20"/>
          <w:szCs w:val="20"/>
        </w:rPr>
        <w:tab/>
      </w:r>
      <w:r w:rsidRPr="0002643D">
        <w:rPr>
          <w:sz w:val="20"/>
          <w:szCs w:val="20"/>
        </w:rPr>
        <w:tab/>
        <w:t xml:space="preserve">        сл. Кутейниково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 xml:space="preserve">Об утверждении структуры Администрации 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Кутейниковского сельского поселения</w:t>
      </w:r>
    </w:p>
    <w:p w:rsidR="0002643D" w:rsidRPr="0002643D" w:rsidRDefault="0002643D" w:rsidP="0002643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2643D" w:rsidRPr="0002643D" w:rsidRDefault="0002643D" w:rsidP="0002643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2643D" w:rsidRPr="0002643D" w:rsidRDefault="0002643D" w:rsidP="0002643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Руководствуясь Федеральным законом от 06.10.2006  № 131-ФЗ «Об общих принципах организации местного самоуправления в Российской Федерации», Областным законом от 09.10.2007 № 786-ЗС «О муниципальной службе в Ростовской области» и  Областным законом от 09.10.2007  № 787-ЗС «О Реестре муниципальных должностей и Реестре должностей муниципальной службы в Ростовской области», в соответствии со статьей 32 Устава муниципального образования «Кутейниковское сельское поселение», Собрание депутатов Кутейниковского сельского поселения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РЕШИЛО:</w:t>
      </w:r>
    </w:p>
    <w:p w:rsidR="0002643D" w:rsidRPr="0002643D" w:rsidRDefault="0002643D" w:rsidP="0002643D">
      <w:pPr>
        <w:ind w:firstLine="708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1. Утвердить структуру Администрации Кутейниковского сельского поселения согласно приложению к настоящему решению.</w:t>
      </w:r>
    </w:p>
    <w:p w:rsidR="0002643D" w:rsidRPr="0002643D" w:rsidRDefault="0002643D" w:rsidP="0002643D">
      <w:pPr>
        <w:jc w:val="both"/>
        <w:rPr>
          <w:sz w:val="20"/>
          <w:szCs w:val="20"/>
        </w:rPr>
      </w:pPr>
      <w:r w:rsidRPr="0002643D">
        <w:rPr>
          <w:sz w:val="20"/>
          <w:szCs w:val="20"/>
        </w:rPr>
        <w:tab/>
        <w:t>2. Считать утратившим силу решение Собрания депутатов Кутейниковского сельского поселения от 20.12.2019 № 117 «Об утверждении структуры Администрации Кутейниковског</w:t>
      </w:r>
      <w:bookmarkStart w:id="1" w:name="_GoBack"/>
      <w:bookmarkEnd w:id="1"/>
      <w:r w:rsidRPr="0002643D">
        <w:rPr>
          <w:sz w:val="20"/>
          <w:szCs w:val="20"/>
        </w:rPr>
        <w:t>о сельского поселения»;</w:t>
      </w:r>
    </w:p>
    <w:p w:rsidR="0002643D" w:rsidRPr="0002643D" w:rsidRDefault="0002643D" w:rsidP="0002643D">
      <w:pPr>
        <w:jc w:val="both"/>
        <w:rPr>
          <w:sz w:val="20"/>
          <w:szCs w:val="20"/>
        </w:rPr>
      </w:pPr>
      <w:r w:rsidRPr="0002643D">
        <w:rPr>
          <w:sz w:val="20"/>
          <w:szCs w:val="20"/>
        </w:rPr>
        <w:tab/>
        <w:t xml:space="preserve">3. </w:t>
      </w:r>
      <w:r w:rsidRPr="0002643D">
        <w:rPr>
          <w:color w:val="000000"/>
          <w:sz w:val="20"/>
          <w:szCs w:val="20"/>
        </w:rPr>
        <w:t>Настоящее решение вступает в силу с 01.12.2022</w:t>
      </w:r>
      <w:r w:rsidRPr="0002643D">
        <w:rPr>
          <w:sz w:val="20"/>
          <w:szCs w:val="20"/>
        </w:rPr>
        <w:t>.</w:t>
      </w:r>
    </w:p>
    <w:p w:rsidR="0002643D" w:rsidRPr="0002643D" w:rsidRDefault="0002643D" w:rsidP="0002643D">
      <w:pPr>
        <w:jc w:val="both"/>
        <w:rPr>
          <w:sz w:val="20"/>
          <w:szCs w:val="20"/>
        </w:rPr>
      </w:pPr>
      <w:r w:rsidRPr="0002643D">
        <w:rPr>
          <w:sz w:val="20"/>
          <w:szCs w:val="20"/>
        </w:rPr>
        <w:tab/>
        <w:t>4. Контроль за выполнением решения возложить на постоянную комиссию по  местному самоуправлению и охране общественного порядка (Лапочкин Ю.А.).</w:t>
      </w:r>
    </w:p>
    <w:p w:rsidR="0002643D" w:rsidRPr="0002643D" w:rsidRDefault="0002643D" w:rsidP="0002643D">
      <w:pPr>
        <w:jc w:val="both"/>
        <w:rPr>
          <w:sz w:val="20"/>
          <w:szCs w:val="20"/>
        </w:rPr>
      </w:pPr>
    </w:p>
    <w:tbl>
      <w:tblPr>
        <w:tblW w:w="10081" w:type="dxa"/>
        <w:tblLook w:val="04A0"/>
      </w:tblPr>
      <w:tblGrid>
        <w:gridCol w:w="10247"/>
        <w:gridCol w:w="222"/>
      </w:tblGrid>
      <w:tr w:rsidR="0002643D" w:rsidRPr="0002643D" w:rsidTr="00A46D69">
        <w:tc>
          <w:tcPr>
            <w:tcW w:w="5070" w:type="dxa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02643D" w:rsidRPr="0002643D" w:rsidTr="00A46D69">
              <w:tc>
                <w:tcPr>
                  <w:tcW w:w="7054" w:type="dxa"/>
                </w:tcPr>
                <w:p w:rsidR="0002643D" w:rsidRPr="0002643D" w:rsidRDefault="0002643D" w:rsidP="00A46D69">
                  <w:pPr>
                    <w:rPr>
                      <w:sz w:val="20"/>
                      <w:szCs w:val="20"/>
                    </w:rPr>
                  </w:pPr>
                  <w:r w:rsidRPr="0002643D">
                    <w:rPr>
                      <w:sz w:val="20"/>
                      <w:szCs w:val="20"/>
                    </w:rPr>
                    <w:t xml:space="preserve">глава Кутейниковского сельского поселения     </w:t>
                  </w:r>
                </w:p>
              </w:tc>
              <w:tc>
                <w:tcPr>
                  <w:tcW w:w="2977" w:type="dxa"/>
                </w:tcPr>
                <w:p w:rsidR="0002643D" w:rsidRPr="0002643D" w:rsidRDefault="0002643D" w:rsidP="00A46D69">
                  <w:pPr>
                    <w:ind w:left="318"/>
                    <w:rPr>
                      <w:sz w:val="20"/>
                      <w:szCs w:val="20"/>
                    </w:rPr>
                  </w:pPr>
                  <w:r w:rsidRPr="0002643D">
                    <w:rPr>
                      <w:sz w:val="20"/>
                      <w:szCs w:val="20"/>
                    </w:rPr>
                    <w:t>Т.И. Дудниченко</w:t>
                  </w:r>
                </w:p>
              </w:tc>
            </w:tr>
            <w:tr w:rsidR="0002643D" w:rsidRPr="0002643D" w:rsidTr="00A46D69">
              <w:tc>
                <w:tcPr>
                  <w:tcW w:w="7054" w:type="dxa"/>
                </w:tcPr>
                <w:p w:rsidR="0002643D" w:rsidRPr="0002643D" w:rsidRDefault="0002643D" w:rsidP="00A46D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02643D" w:rsidRPr="0002643D" w:rsidRDefault="0002643D" w:rsidP="00A46D69">
                  <w:pPr>
                    <w:ind w:left="31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643D" w:rsidRPr="0002643D" w:rsidRDefault="0002643D" w:rsidP="00A46D69">
            <w:pPr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:rsidR="0002643D" w:rsidRPr="0002643D" w:rsidRDefault="0002643D" w:rsidP="00A46D69">
            <w:pPr>
              <w:jc w:val="both"/>
              <w:rPr>
                <w:sz w:val="20"/>
                <w:szCs w:val="20"/>
              </w:rPr>
            </w:pP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  <w:p w:rsidR="0002643D" w:rsidRPr="0002643D" w:rsidRDefault="0002643D" w:rsidP="00A46D69">
            <w:pPr>
              <w:jc w:val="right"/>
              <w:rPr>
                <w:sz w:val="20"/>
                <w:szCs w:val="20"/>
              </w:rPr>
            </w:pPr>
          </w:p>
        </w:tc>
      </w:tr>
    </w:tbl>
    <w:p w:rsidR="0002643D" w:rsidRPr="0002643D" w:rsidRDefault="0002643D" w:rsidP="0002643D">
      <w:pPr>
        <w:pStyle w:val="af4"/>
        <w:ind w:left="10773"/>
        <w:rPr>
          <w:sz w:val="20"/>
          <w:szCs w:val="20"/>
        </w:rPr>
        <w:sectPr w:rsidR="0002643D" w:rsidRPr="0002643D" w:rsidSect="0002643D">
          <w:pgSz w:w="11906" w:h="16838"/>
          <w:pgMar w:top="709" w:right="851" w:bottom="1134" w:left="1304" w:header="709" w:footer="12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2643D" w:rsidRPr="0002643D" w:rsidRDefault="0002643D" w:rsidP="0002643D">
      <w:pPr>
        <w:pStyle w:val="af4"/>
        <w:ind w:left="10773"/>
        <w:rPr>
          <w:sz w:val="20"/>
          <w:szCs w:val="20"/>
        </w:rPr>
      </w:pP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>Приложение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к решению Собрания депутатов 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Кутейниковского сельского поселения </w:t>
      </w:r>
    </w:p>
    <w:p w:rsidR="0002643D" w:rsidRPr="0002643D" w:rsidRDefault="0002643D" w:rsidP="0002643D">
      <w:pPr>
        <w:jc w:val="right"/>
        <w:rPr>
          <w:sz w:val="20"/>
          <w:szCs w:val="20"/>
        </w:rPr>
      </w:pPr>
      <w:r w:rsidRPr="0002643D">
        <w:rPr>
          <w:sz w:val="20"/>
          <w:szCs w:val="20"/>
        </w:rPr>
        <w:t xml:space="preserve">от 22.11.2022 № 51   </w:t>
      </w: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  <w:r w:rsidRPr="0002643D">
        <w:rPr>
          <w:b/>
          <w:sz w:val="20"/>
          <w:szCs w:val="20"/>
        </w:rPr>
        <w:t>Структура Администрации Кутейниковского сельского поселения</w: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26" style="position:absolute;margin-left:252.3pt;margin-top:9.55pt;width:283.5pt;height:41.25pt;z-index:251660288">
            <v:textbox style="mso-next-textbox:#_x0000_s1026">
              <w:txbxContent>
                <w:p w:rsidR="0002643D" w:rsidRPr="00725645" w:rsidRDefault="0002643D" w:rsidP="0002643D">
                  <w:pPr>
                    <w:jc w:val="center"/>
                  </w:pPr>
                  <w:r w:rsidRPr="00725645">
                    <w:t xml:space="preserve">Глава </w:t>
                  </w:r>
                  <w:r>
                    <w:t xml:space="preserve">Администрации Кутейниковского </w:t>
                  </w:r>
                  <w:r w:rsidRPr="00725645">
                    <w:t>сельского поселения</w:t>
                  </w:r>
                  <w:r>
                    <w:t xml:space="preserve"> - </w:t>
                  </w:r>
                  <w:r w:rsidRPr="00725645">
                    <w:t>1 ед.</w:t>
                  </w:r>
                </w:p>
              </w:txbxContent>
            </v:textbox>
          </v:rect>
        </w:pict>
      </w:r>
    </w:p>
    <w:p w:rsidR="0002643D" w:rsidRPr="0002643D" w:rsidRDefault="0002643D" w:rsidP="0002643D">
      <w:pPr>
        <w:pStyle w:val="af4"/>
        <w:ind w:left="8505"/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74.5pt;margin-top:9.4pt;width:0;height:18.75pt;z-index:251671552" o:connectortype="straight"/>
        </w:pict>
      </w:r>
      <w:r w:rsidRPr="0002643D">
        <w:rPr>
          <w:noProof/>
          <w:sz w:val="20"/>
          <w:szCs w:val="20"/>
        </w:rPr>
        <w:pict>
          <v:shape id="_x0000_s1034" type="#_x0000_t32" style="position:absolute;margin-left:432.25pt;margin-top:9.4pt;width:0;height:38.25pt;z-index:251668480" o:connectortype="straight"/>
        </w:pict>
      </w: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 id="_x0000_s1038" type="#_x0000_t32" style="position:absolute;margin-left:29.5pt;margin-top:12.05pt;width:345pt;height:0;flip:x;z-index:251672576" o:connectortype="straight"/>
        </w:pict>
      </w:r>
      <w:r w:rsidRPr="0002643D">
        <w:rPr>
          <w:noProof/>
          <w:sz w:val="20"/>
          <w:szCs w:val="20"/>
        </w:rPr>
        <w:pict>
          <v:shape id="_x0000_s1043" type="#_x0000_t32" style="position:absolute;margin-left:164.55pt;margin-top:12.05pt;width:0;height:19.5pt;z-index:251677696" o:connectortype="straight"/>
        </w:pict>
      </w:r>
      <w:r w:rsidRPr="0002643D">
        <w:rPr>
          <w:noProof/>
          <w:color w:val="000000"/>
          <w:sz w:val="20"/>
          <w:szCs w:val="20"/>
        </w:rPr>
        <w:pict>
          <v:shape id="_x0000_s1039" type="#_x0000_t32" style="position:absolute;margin-left:29.5pt;margin-top:12.05pt;width:0;height:283.5pt;z-index:251673600" o:connectortype="straight"/>
        </w:pict>
      </w:r>
      <w:r w:rsidRPr="0002643D">
        <w:rPr>
          <w:noProof/>
          <w:sz w:val="20"/>
          <w:szCs w:val="20"/>
        </w:rPr>
        <w:pict>
          <v:shape id="_x0000_s1035" type="#_x0000_t32" style="position:absolute;margin-left:432.25pt;margin-top:12.05pt;width:258.75pt;height:0;z-index:251669504" o:connectortype="straight"/>
        </w:pict>
      </w:r>
      <w:r w:rsidRPr="0002643D">
        <w:rPr>
          <w:noProof/>
          <w:sz w:val="20"/>
          <w:szCs w:val="20"/>
        </w:rPr>
        <w:pict>
          <v:shape id="_x0000_s1036" type="#_x0000_t32" style="position:absolute;margin-left:691pt;margin-top:12.05pt;width:0;height:19.5pt;z-index:251670528" o:connectortype="straight"/>
        </w:pict>
      </w: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27" style="position:absolute;margin-left:53.55pt;margin-top:15.45pt;width:237.75pt;height:60.75pt;z-index:251661312">
            <v:textbox style="mso-next-textbox:#_x0000_s1027">
              <w:txbxContent>
                <w:p w:rsidR="0002643D" w:rsidRPr="00725645" w:rsidRDefault="0002643D" w:rsidP="0002643D">
                  <w:pPr>
                    <w:jc w:val="center"/>
                  </w:pPr>
                  <w:r>
                    <w:t>Заместитель главы Администрации - ведущий специалист</w:t>
                  </w:r>
                  <w:r w:rsidRPr="00725645">
                    <w:t xml:space="preserve"> по вопросам имущественных и земельных отношений – 1 ед</w:t>
                  </w:r>
                </w:p>
              </w:txbxContent>
            </v:textbox>
          </v:rect>
        </w:pict>
      </w:r>
      <w:r w:rsidRPr="0002643D">
        <w:rPr>
          <w:noProof/>
          <w:sz w:val="20"/>
          <w:szCs w:val="20"/>
        </w:rPr>
        <w:pict>
          <v:rect id="_x0000_s1031" style="position:absolute;margin-left:297.3pt;margin-top:15.45pt;width:271.5pt;height:88.5pt;z-index:251665408">
            <v:textbox>
              <w:txbxContent>
                <w:p w:rsidR="0002643D" w:rsidRPr="00725645" w:rsidRDefault="0002643D" w:rsidP="0002643D">
                  <w:pPr>
                    <w:jc w:val="center"/>
                  </w:pPr>
                  <w:r w:rsidRPr="00725645">
                    <w:t>С</w:t>
                  </w:r>
                  <w:r>
                    <w:t>ектор экономики и финансов</w:t>
                  </w:r>
                </w:p>
                <w:p w:rsidR="0002643D" w:rsidRPr="00725645" w:rsidRDefault="0002643D" w:rsidP="0002643D">
                  <w:pPr>
                    <w:jc w:val="center"/>
                  </w:pP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>Начальник сектора экономики и финансов – 1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 xml:space="preserve">Ведущий специалист – главный бухгалтер </w:t>
                  </w:r>
                  <w:r>
                    <w:t xml:space="preserve">– </w:t>
                  </w:r>
                  <w:r w:rsidRPr="00725645">
                    <w:t>1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>Специалист 1 категории – 1 ед.</w:t>
                  </w:r>
                </w:p>
              </w:txbxContent>
            </v:textbox>
          </v:rect>
        </w:pict>
      </w:r>
      <w:r w:rsidRPr="0002643D">
        <w:rPr>
          <w:noProof/>
          <w:sz w:val="20"/>
          <w:szCs w:val="20"/>
        </w:rPr>
        <w:pict>
          <v:rect id="_x0000_s1032" style="position:absolute;margin-left:574.05pt;margin-top:15.45pt;width:220.5pt;height:49.5pt;z-index:251666432">
            <v:textbox>
              <w:txbxContent>
                <w:p w:rsidR="0002643D" w:rsidRPr="00725645" w:rsidRDefault="0002643D" w:rsidP="0002643D">
                  <w:pPr>
                    <w:jc w:val="center"/>
                  </w:pPr>
                  <w:r w:rsidRPr="00725645">
                    <w:t>Водитель легкового автомобиля – 1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>Уборщица – 1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>Сторож – 3 ед.</w:t>
                  </w:r>
                </w:p>
              </w:txbxContent>
            </v:textbox>
          </v:rect>
        </w:pic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 id="_x0000_s1042" type="#_x0000_t32" style="position:absolute;margin-left:164.5pt;margin-top:11.8pt;width:.05pt;height:6.75pt;flip:y;z-index:251676672" o:connectortype="straight"/>
        </w:pict>
      </w: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28" style="position:absolute;margin-left:53.55pt;margin-top:2.45pt;width:237.75pt;height:49.5pt;z-index:251662336">
            <v:textbox style="mso-next-textbox:#_x0000_s1028">
              <w:txbxContent>
                <w:p w:rsidR="0002643D" w:rsidRDefault="0002643D" w:rsidP="0002643D">
                  <w:pPr>
                    <w:jc w:val="center"/>
                  </w:pPr>
                  <w:r w:rsidRPr="00725645">
                    <w:t>Специалист 1 категории по вопросам ЧС, пожарной безопасност</w:t>
                  </w:r>
                  <w:r>
                    <w:t xml:space="preserve">и, архивной работе, </w:t>
                  </w:r>
                  <w:r w:rsidRPr="00725645">
                    <w:t>ЖКХ – 1 ед</w:t>
                  </w:r>
                </w:p>
              </w:txbxContent>
            </v:textbox>
          </v:rect>
        </w:pict>
      </w: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 id="_x0000_s1046" type="#_x0000_t32" style="position:absolute;margin-left:29.5pt;margin-top:11.1pt;width:24.05pt;height:.05pt;z-index:251680768" o:connectortype="straight"/>
        </w:pic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29" style="position:absolute;margin-left:53.55pt;margin-top:14.9pt;width:237.75pt;height:49.5pt;z-index:251663360">
            <v:textbox style="mso-next-textbox:#_x0000_s1029">
              <w:txbxContent>
                <w:p w:rsidR="0002643D" w:rsidRPr="00725645" w:rsidRDefault="0002643D" w:rsidP="0002643D">
                  <w:pPr>
                    <w:jc w:val="center"/>
                  </w:pPr>
                  <w:r w:rsidRPr="00725645">
                    <w:t>Специалист 1 категории по делопроизводству, организационной, кадровой и правовой работе– 0,5 ед</w:t>
                  </w:r>
                </w:p>
              </w:txbxContent>
            </v:textbox>
          </v:rect>
        </w:pic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 id="_x0000_s1041" type="#_x0000_t32" style="position:absolute;margin-left:29.5pt;margin-top:9.75pt;width:24.05pt;height:.05pt;z-index:251675648" o:connectortype="straight"/>
        </w:pic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30" style="position:absolute;margin-left:53.55pt;margin-top:11.3pt;width:237.75pt;height:40.5pt;z-index:251664384">
            <v:textbox style="mso-next-textbox:#_x0000_s1030">
              <w:txbxContent>
                <w:p w:rsidR="0002643D" w:rsidRPr="00725645" w:rsidRDefault="0002643D" w:rsidP="0002643D">
                  <w:r w:rsidRPr="00725645">
                    <w:t xml:space="preserve">                   Старший инспектор </w:t>
                  </w:r>
                  <w:r>
                    <w:t>-</w:t>
                  </w:r>
                  <w:r w:rsidRPr="00725645">
                    <w:t xml:space="preserve"> 2 ед</w:t>
                  </w:r>
                </w:p>
              </w:txbxContent>
            </v:textbox>
          </v:rect>
        </w:pic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 id="_x0000_s1040" type="#_x0000_t32" style="position:absolute;margin-left:29.5pt;margin-top:.85pt;width:24.05pt;height:.05pt;z-index:251674624" o:connectortype="straight"/>
        </w:pict>
      </w:r>
    </w:p>
    <w:p w:rsidR="0002643D" w:rsidRPr="0002643D" w:rsidRDefault="0002643D" w:rsidP="0002643D">
      <w:pPr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1815"/>
        </w:tabs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44" style="position:absolute;margin-left:53.55pt;margin-top:4.65pt;width:237.75pt;height:40.5pt;z-index:251678720">
            <v:textbox style="mso-next-textbox:#_x0000_s1044">
              <w:txbxContent>
                <w:p w:rsidR="0002643D" w:rsidRPr="00725645" w:rsidRDefault="0002643D" w:rsidP="0002643D">
                  <w:r w:rsidRPr="00725645">
                    <w:t xml:space="preserve">                   </w:t>
                  </w:r>
                  <w:r>
                    <w:t>Инспектор ВУС – 1 ед.</w:t>
                  </w:r>
                </w:p>
              </w:txbxContent>
            </v:textbox>
          </v:rect>
        </w:pict>
      </w:r>
      <w:r w:rsidRPr="0002643D">
        <w:rPr>
          <w:sz w:val="20"/>
          <w:szCs w:val="20"/>
        </w:rPr>
        <w:tab/>
      </w:r>
    </w:p>
    <w:p w:rsidR="0002643D" w:rsidRPr="0002643D" w:rsidRDefault="0002643D" w:rsidP="0002643D">
      <w:pPr>
        <w:tabs>
          <w:tab w:val="left" w:pos="1815"/>
        </w:tabs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shape id="_x0000_s1045" type="#_x0000_t32" style="position:absolute;margin-left:29.5pt;margin-top:5.8pt;width:24.05pt;height:.05pt;z-index:251679744" o:connectortype="straight"/>
        </w:pict>
      </w:r>
    </w:p>
    <w:p w:rsidR="0002643D" w:rsidRPr="0002643D" w:rsidRDefault="0002643D" w:rsidP="0002643D">
      <w:pPr>
        <w:tabs>
          <w:tab w:val="left" w:pos="1815"/>
        </w:tabs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1815"/>
        </w:tabs>
        <w:rPr>
          <w:sz w:val="20"/>
          <w:szCs w:val="20"/>
        </w:rPr>
      </w:pPr>
      <w:r w:rsidRPr="0002643D">
        <w:rPr>
          <w:noProof/>
          <w:sz w:val="20"/>
          <w:szCs w:val="20"/>
        </w:rPr>
        <w:pict>
          <v:rect id="_x0000_s1033" style="position:absolute;margin-left:29.5pt;margin-top:14.1pt;width:295.5pt;height:66.75pt;z-index:251667456">
            <v:textbox>
              <w:txbxContent>
                <w:p w:rsidR="0002643D" w:rsidRPr="00725645" w:rsidRDefault="0002643D" w:rsidP="0002643D">
                  <w:pPr>
                    <w:jc w:val="center"/>
                  </w:pPr>
                  <w:r w:rsidRPr="00725645">
                    <w:t>Муниципальных должностей – 1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>Должностей муниципальной службы – 5,5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 xml:space="preserve">Должностей по техническому обеспечению – </w:t>
                  </w:r>
                  <w:r>
                    <w:t>3</w:t>
                  </w:r>
                  <w:r w:rsidRPr="00725645">
                    <w:t xml:space="preserve"> ед.</w:t>
                  </w:r>
                </w:p>
                <w:p w:rsidR="0002643D" w:rsidRPr="00725645" w:rsidRDefault="0002643D" w:rsidP="0002643D">
                  <w:pPr>
                    <w:jc w:val="center"/>
                  </w:pPr>
                  <w:r w:rsidRPr="00725645">
                    <w:t>Обслуживающий персонал – 5 ед.</w:t>
                  </w:r>
                </w:p>
              </w:txbxContent>
            </v:textbox>
          </v:rect>
        </w:pict>
      </w:r>
    </w:p>
    <w:p w:rsidR="0002643D" w:rsidRPr="0002643D" w:rsidRDefault="0002643D" w:rsidP="0002643D">
      <w:pPr>
        <w:tabs>
          <w:tab w:val="left" w:pos="1815"/>
        </w:tabs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1815"/>
        </w:tabs>
        <w:rPr>
          <w:sz w:val="20"/>
          <w:szCs w:val="20"/>
        </w:rPr>
      </w:pPr>
    </w:p>
    <w:p w:rsidR="006E0293" w:rsidRPr="0002643D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6E0293" w:rsidRPr="0002643D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6E0293" w:rsidRPr="0002643D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  <w:sz w:val="20"/>
          <w:szCs w:val="20"/>
        </w:rPr>
        <w:sectPr w:rsidR="0002643D" w:rsidSect="0002643D">
          <w:footerReference w:type="even" r:id="rId16"/>
          <w:footerReference w:type="default" r:id="rId17"/>
          <w:pgSz w:w="16838" w:h="11906" w:orient="landscape" w:code="9"/>
          <w:pgMar w:top="851" w:right="760" w:bottom="851" w:left="238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lastRenderedPageBreak/>
        <w:t>РОССИЙСКАЯ ФЕДЕРАЦИЯ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РОСТОВСКАЯ ОБЛАСТЬ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РОДИОНОВО-НЕСВЕТАЙСКИЙ РАЙОН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СОБРАНИЕ ДЕПУТАТОВ КУТЕЙНИКОВСКОГО</w:t>
      </w:r>
    </w:p>
    <w:p w:rsidR="0002643D" w:rsidRPr="0002643D" w:rsidRDefault="0002643D" w:rsidP="0002643D">
      <w:pPr>
        <w:jc w:val="center"/>
        <w:rPr>
          <w:b/>
          <w:bCs/>
          <w:sz w:val="20"/>
          <w:szCs w:val="20"/>
        </w:rPr>
      </w:pPr>
      <w:r w:rsidRPr="0002643D">
        <w:rPr>
          <w:sz w:val="20"/>
          <w:szCs w:val="20"/>
        </w:rPr>
        <w:t>СЕЛЬСКОГО ПОСЕЛЕНИЯ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ПЯТОГО СОЗЫВА</w:t>
      </w:r>
    </w:p>
    <w:p w:rsidR="0002643D" w:rsidRPr="0002643D" w:rsidRDefault="0002643D" w:rsidP="0002643D">
      <w:pPr>
        <w:pStyle w:val="ConsTitle"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2643D" w:rsidRPr="0002643D" w:rsidRDefault="0002643D" w:rsidP="0002643D">
      <w:pPr>
        <w:pStyle w:val="ConsTitle"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2643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РЕШЕНИЕ 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</w:p>
    <w:p w:rsidR="0002643D" w:rsidRPr="0002643D" w:rsidRDefault="0002643D" w:rsidP="0002643D">
      <w:pPr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22 ноября 2022 года                   </w:t>
      </w:r>
      <w:r>
        <w:rPr>
          <w:sz w:val="20"/>
          <w:szCs w:val="20"/>
        </w:rPr>
        <w:t xml:space="preserve">                                   </w:t>
      </w:r>
      <w:r w:rsidRPr="0002643D">
        <w:rPr>
          <w:sz w:val="20"/>
          <w:szCs w:val="20"/>
        </w:rPr>
        <w:t xml:space="preserve">             № 52                             сл. Кутейниково</w:t>
      </w:r>
    </w:p>
    <w:p w:rsidR="0002643D" w:rsidRPr="0002643D" w:rsidRDefault="0002643D" w:rsidP="0002643D">
      <w:pPr>
        <w:ind w:right="-2"/>
        <w:jc w:val="center"/>
        <w:rPr>
          <w:sz w:val="20"/>
          <w:szCs w:val="20"/>
        </w:rPr>
      </w:pPr>
    </w:p>
    <w:p w:rsidR="0002643D" w:rsidRPr="0002643D" w:rsidRDefault="0002643D" w:rsidP="0002643D">
      <w:pPr>
        <w:tabs>
          <w:tab w:val="left" w:pos="1040"/>
        </w:tabs>
        <w:jc w:val="center"/>
        <w:rPr>
          <w:sz w:val="20"/>
          <w:szCs w:val="20"/>
        </w:rPr>
      </w:pPr>
      <w:r w:rsidRPr="0002643D">
        <w:rPr>
          <w:sz w:val="20"/>
          <w:szCs w:val="20"/>
        </w:rPr>
        <w:t xml:space="preserve">О внесении изменений в решение Собрания депутатов Кутейниковского сельского поселения от 26.11.2021г. № 16 «О денежном содержании и дополнительных выплатах социального характера Главы Администрации Кутейниковского </w:t>
      </w:r>
    </w:p>
    <w:p w:rsidR="0002643D" w:rsidRPr="0002643D" w:rsidRDefault="0002643D" w:rsidP="0002643D">
      <w:pPr>
        <w:tabs>
          <w:tab w:val="left" w:pos="1040"/>
        </w:tabs>
        <w:jc w:val="center"/>
        <w:rPr>
          <w:sz w:val="20"/>
          <w:szCs w:val="20"/>
        </w:rPr>
      </w:pPr>
      <w:r w:rsidRPr="0002643D">
        <w:rPr>
          <w:sz w:val="20"/>
          <w:szCs w:val="20"/>
        </w:rPr>
        <w:t xml:space="preserve">сельского поселения и  муниципальных служащих  </w:t>
      </w:r>
    </w:p>
    <w:p w:rsidR="0002643D" w:rsidRPr="0002643D" w:rsidRDefault="0002643D" w:rsidP="0002643D">
      <w:pPr>
        <w:tabs>
          <w:tab w:val="left" w:pos="1040"/>
        </w:tabs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Кутейниковского сельского поселения»</w:t>
      </w:r>
    </w:p>
    <w:p w:rsidR="0002643D" w:rsidRPr="0002643D" w:rsidRDefault="0002643D" w:rsidP="0002643D">
      <w:pPr>
        <w:tabs>
          <w:tab w:val="left" w:pos="1040"/>
        </w:tabs>
        <w:jc w:val="both"/>
        <w:rPr>
          <w:sz w:val="20"/>
          <w:szCs w:val="20"/>
        </w:rPr>
      </w:pPr>
    </w:p>
    <w:p w:rsidR="0002643D" w:rsidRPr="0002643D" w:rsidRDefault="0002643D" w:rsidP="0002643D">
      <w:pPr>
        <w:ind w:firstLine="709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В соответствии с Федеральным законом от 06.10.2003 года № 131-ФЗ «Об общих принципах  организации местного самоуправления в  Российской Федерации», Областными законами от 09.10.2007 года №  786-ЗС «О муниципальной службе в Ростовской области», от 10.12.2010 № 538-ЗС «О денежном содержании государственных гражданских служащих Ростовской области»,</w:t>
      </w:r>
      <w:r w:rsidRPr="0002643D">
        <w:rPr>
          <w:b/>
          <w:sz w:val="20"/>
          <w:szCs w:val="20"/>
        </w:rPr>
        <w:t xml:space="preserve"> </w:t>
      </w:r>
      <w:r w:rsidRPr="0002643D">
        <w:rPr>
          <w:sz w:val="20"/>
          <w:szCs w:val="20"/>
        </w:rPr>
        <w:t xml:space="preserve">постановлением правительства  Ростовской области от 10.11.2011 года 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руководствуясь Уставом муниципального образования «Кутейниковское сельское поселение», Собрание депутатов Кутейниковского сельского поселения  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  <w:r w:rsidRPr="0002643D">
        <w:rPr>
          <w:sz w:val="20"/>
          <w:szCs w:val="20"/>
        </w:rPr>
        <w:t>РЕШИЛО:</w:t>
      </w:r>
    </w:p>
    <w:p w:rsidR="0002643D" w:rsidRPr="0002643D" w:rsidRDefault="0002643D" w:rsidP="0002643D">
      <w:pPr>
        <w:jc w:val="center"/>
        <w:rPr>
          <w:sz w:val="20"/>
          <w:szCs w:val="20"/>
        </w:rPr>
      </w:pPr>
    </w:p>
    <w:p w:rsidR="0002643D" w:rsidRPr="0002643D" w:rsidRDefault="0002643D" w:rsidP="0002643D">
      <w:pPr>
        <w:ind w:firstLine="567"/>
        <w:jc w:val="both"/>
        <w:rPr>
          <w:sz w:val="20"/>
          <w:szCs w:val="20"/>
        </w:rPr>
      </w:pPr>
      <w:r w:rsidRPr="0002643D">
        <w:rPr>
          <w:sz w:val="20"/>
          <w:szCs w:val="20"/>
        </w:rPr>
        <w:t xml:space="preserve">1. Приложение 1 </w:t>
      </w:r>
      <w:r w:rsidRPr="0002643D">
        <w:rPr>
          <w:bCs/>
          <w:sz w:val="20"/>
          <w:szCs w:val="20"/>
        </w:rPr>
        <w:t xml:space="preserve">к </w:t>
      </w:r>
      <w:r w:rsidRPr="0002643D">
        <w:rPr>
          <w:sz w:val="20"/>
          <w:szCs w:val="20"/>
        </w:rPr>
        <w:t>Положению о денежном содержании и дополнительных выплатах социального характера Главы Администрации Кутейниковского сельского поселения и муниципальных служащих  Кутейниковского сельского поселения</w:t>
      </w:r>
      <w:r w:rsidRPr="0002643D">
        <w:rPr>
          <w:bCs/>
          <w:sz w:val="20"/>
          <w:szCs w:val="20"/>
        </w:rPr>
        <w:t xml:space="preserve"> изложить в редакции согласно приложению.</w:t>
      </w:r>
    </w:p>
    <w:p w:rsidR="0002643D" w:rsidRPr="0002643D" w:rsidRDefault="0002643D" w:rsidP="0002643D">
      <w:pPr>
        <w:pStyle w:val="ConsPlusNormal"/>
        <w:widowControl/>
        <w:tabs>
          <w:tab w:val="left" w:pos="0"/>
          <w:tab w:val="left" w:pos="142"/>
          <w:tab w:val="left" w:pos="851"/>
        </w:tabs>
        <w:adjustRightInd/>
        <w:ind w:left="567" w:right="-1" w:firstLine="0"/>
        <w:jc w:val="both"/>
        <w:rPr>
          <w:rFonts w:ascii="Times New Roman" w:hAnsi="Times New Roman" w:cs="Times New Roman"/>
          <w:bCs/>
        </w:rPr>
      </w:pPr>
      <w:r w:rsidRPr="0002643D">
        <w:rPr>
          <w:rFonts w:ascii="Times New Roman" w:hAnsi="Times New Roman" w:cs="Times New Roman"/>
          <w:color w:val="000000"/>
        </w:rPr>
        <w:t xml:space="preserve">2. Настоящее решение вступает в силу с 01 декабря 2022 года. </w:t>
      </w:r>
    </w:p>
    <w:p w:rsidR="0002643D" w:rsidRPr="0002643D" w:rsidRDefault="0002643D" w:rsidP="0002643D">
      <w:pPr>
        <w:tabs>
          <w:tab w:val="left" w:pos="0"/>
          <w:tab w:val="left" w:pos="142"/>
        </w:tabs>
        <w:ind w:firstLine="567"/>
        <w:jc w:val="both"/>
        <w:rPr>
          <w:sz w:val="20"/>
          <w:szCs w:val="20"/>
        </w:rPr>
      </w:pPr>
      <w:r w:rsidRPr="0002643D">
        <w:rPr>
          <w:sz w:val="20"/>
          <w:szCs w:val="20"/>
        </w:rPr>
        <w:t>3. Контроль за выполнением решения возложить на постоя</w:t>
      </w:r>
      <w:r w:rsidRPr="0002643D">
        <w:rPr>
          <w:sz w:val="20"/>
          <w:szCs w:val="20"/>
        </w:rPr>
        <w:t>н</w:t>
      </w:r>
      <w:r w:rsidRPr="0002643D">
        <w:rPr>
          <w:sz w:val="20"/>
          <w:szCs w:val="20"/>
        </w:rPr>
        <w:t>ную комиссию по  местному самоуправлению и охране общественного порядка (Лапочкин Ю.А.).</w:t>
      </w:r>
    </w:p>
    <w:p w:rsidR="0002643D" w:rsidRPr="0002643D" w:rsidRDefault="0002643D" w:rsidP="0002643D">
      <w:pPr>
        <w:autoSpaceDE w:val="0"/>
        <w:jc w:val="both"/>
        <w:rPr>
          <w:sz w:val="20"/>
          <w:szCs w:val="20"/>
        </w:rPr>
      </w:pPr>
    </w:p>
    <w:tbl>
      <w:tblPr>
        <w:tblW w:w="10031" w:type="dxa"/>
        <w:tblLook w:val="04A0"/>
      </w:tblPr>
      <w:tblGrid>
        <w:gridCol w:w="7054"/>
        <w:gridCol w:w="2977"/>
      </w:tblGrid>
      <w:tr w:rsidR="0002643D" w:rsidRPr="0002643D" w:rsidTr="00A46D69">
        <w:tc>
          <w:tcPr>
            <w:tcW w:w="7054" w:type="dxa"/>
            <w:hideMark/>
          </w:tcPr>
          <w:p w:rsidR="0002643D" w:rsidRPr="0002643D" w:rsidRDefault="0002643D" w:rsidP="00A46D6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Председатель Собрания депутатов – </w:t>
            </w:r>
          </w:p>
          <w:p w:rsidR="0002643D" w:rsidRPr="0002643D" w:rsidRDefault="0002643D" w:rsidP="00A46D6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глава Кутейниковского сельского поселения</w:t>
            </w:r>
          </w:p>
        </w:tc>
        <w:tc>
          <w:tcPr>
            <w:tcW w:w="2977" w:type="dxa"/>
          </w:tcPr>
          <w:p w:rsidR="0002643D" w:rsidRPr="0002643D" w:rsidRDefault="0002643D" w:rsidP="00A46D6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02643D" w:rsidRPr="0002643D" w:rsidRDefault="0002643D" w:rsidP="00A46D69">
            <w:pPr>
              <w:widowControl w:val="0"/>
              <w:ind w:right="-108"/>
              <w:contextualSpacing/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Т.И. Дудниченко </w:t>
            </w:r>
          </w:p>
        </w:tc>
      </w:tr>
    </w:tbl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tbl>
      <w:tblPr>
        <w:tblpPr w:leftFromText="180" w:rightFromText="180" w:vertAnchor="page" w:horzAnchor="margin" w:tblpXSpec="right" w:tblpY="1049"/>
        <w:tblW w:w="0" w:type="auto"/>
        <w:tblLook w:val="04A0"/>
      </w:tblPr>
      <w:tblGrid>
        <w:gridCol w:w="4337"/>
      </w:tblGrid>
      <w:tr w:rsidR="0002643D" w:rsidRPr="0002643D" w:rsidTr="0002643D">
        <w:tc>
          <w:tcPr>
            <w:tcW w:w="4337" w:type="dxa"/>
            <w:shd w:val="clear" w:color="auto" w:fill="auto"/>
          </w:tcPr>
          <w:p w:rsidR="0002643D" w:rsidRPr="0002643D" w:rsidRDefault="0002643D" w:rsidP="0002643D">
            <w:pPr>
              <w:jc w:val="right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Приложение 1</w:t>
            </w:r>
          </w:p>
          <w:p w:rsidR="0002643D" w:rsidRPr="0002643D" w:rsidRDefault="0002643D" w:rsidP="0002643D">
            <w:pPr>
              <w:jc w:val="both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к Положению о денежном содержании и дополнительных выплатах социального характера  Главы Администрации Кутейниковского сельского поселения и муниципальных служащих  Кутейниковского сельского поселения </w:t>
            </w:r>
          </w:p>
        </w:tc>
      </w:tr>
    </w:tbl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Default="0002643D" w:rsidP="0002643D">
      <w:pPr>
        <w:ind w:firstLine="709"/>
        <w:rPr>
          <w:b/>
          <w:sz w:val="20"/>
          <w:szCs w:val="20"/>
        </w:rPr>
      </w:pPr>
    </w:p>
    <w:p w:rsidR="0002643D" w:rsidRPr="0002643D" w:rsidRDefault="0002643D" w:rsidP="0002643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2643D">
        <w:rPr>
          <w:sz w:val="20"/>
          <w:szCs w:val="20"/>
        </w:rPr>
        <w:t>Таблица</w:t>
      </w:r>
    </w:p>
    <w:p w:rsidR="0002643D" w:rsidRPr="0002643D" w:rsidRDefault="0002643D" w:rsidP="0002643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>коэффициентов, применяемых при исчислении должностных окладов</w:t>
      </w:r>
    </w:p>
    <w:p w:rsidR="0002643D" w:rsidRPr="0002643D" w:rsidRDefault="0002643D" w:rsidP="0002643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>и ежемесячного денежного поощрения</w:t>
      </w:r>
    </w:p>
    <w:p w:rsidR="0002643D" w:rsidRPr="0002643D" w:rsidRDefault="0002643D" w:rsidP="0002643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2643D">
        <w:rPr>
          <w:sz w:val="20"/>
          <w:szCs w:val="20"/>
        </w:rPr>
        <w:t xml:space="preserve">муниципальным служащим Кутейниковского сельского поселения </w:t>
      </w:r>
    </w:p>
    <w:p w:rsidR="0002643D" w:rsidRPr="0002643D" w:rsidRDefault="0002643D" w:rsidP="0002643D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140"/>
        <w:gridCol w:w="2340"/>
        <w:gridCol w:w="2700"/>
      </w:tblGrid>
      <w:tr w:rsidR="0002643D" w:rsidRPr="0002643D" w:rsidTr="00A46D69">
        <w:tblPrEx>
          <w:tblCellMar>
            <w:top w:w="0" w:type="dxa"/>
            <w:bottom w:w="0" w:type="dxa"/>
          </w:tblCellMar>
        </w:tblPrEx>
        <w:trPr>
          <w:cantSplit/>
          <w:trHeight w:val="2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№ </w:t>
            </w:r>
            <w:r w:rsidRPr="0002643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Наименование    </w:t>
            </w:r>
            <w:r w:rsidRPr="0002643D">
              <w:rPr>
                <w:sz w:val="20"/>
                <w:szCs w:val="20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Коэффициенты, применяемые при исчислении должностных окладов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643D" w:rsidRPr="0002643D" w:rsidRDefault="0002643D" w:rsidP="00A46D69">
            <w:pPr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Коэффициенты, применяемые при исчислении ежемесячного денежного поощрения</w:t>
            </w:r>
          </w:p>
        </w:tc>
      </w:tr>
      <w:tr w:rsidR="0002643D" w:rsidRPr="0002643D" w:rsidTr="00A46D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Глава Администрации Кутейниковского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0,31</w:t>
            </w:r>
          </w:p>
        </w:tc>
      </w:tr>
      <w:tr w:rsidR="0002643D" w:rsidRPr="0002643D" w:rsidTr="00A46D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Заместитель главы Администрации Кутейниковского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1,79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0,32</w:t>
            </w:r>
          </w:p>
        </w:tc>
      </w:tr>
      <w:tr w:rsidR="0002643D" w:rsidRPr="0002643D" w:rsidTr="00A46D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0,56</w:t>
            </w:r>
          </w:p>
        </w:tc>
      </w:tr>
      <w:tr w:rsidR="0002643D" w:rsidRPr="0002643D" w:rsidTr="00A46D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Ведущий специалист - главный бухгалтер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0,56</w:t>
            </w:r>
          </w:p>
        </w:tc>
      </w:tr>
      <w:tr w:rsidR="0002643D" w:rsidRPr="0002643D" w:rsidTr="00A46D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 xml:space="preserve">Специалист первой  </w:t>
            </w:r>
            <w:r w:rsidRPr="0002643D">
              <w:rPr>
                <w:sz w:val="20"/>
                <w:szCs w:val="20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1,00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3D" w:rsidRPr="0002643D" w:rsidRDefault="0002643D" w:rsidP="00A46D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43D">
              <w:rPr>
                <w:sz w:val="20"/>
                <w:szCs w:val="20"/>
              </w:rPr>
              <w:t>0,58</w:t>
            </w:r>
          </w:p>
        </w:tc>
      </w:tr>
    </w:tbl>
    <w:p w:rsidR="0002643D" w:rsidRPr="0002643D" w:rsidRDefault="0002643D" w:rsidP="0002643D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</w:p>
    <w:p w:rsidR="0002643D" w:rsidRPr="0002643D" w:rsidRDefault="0002643D" w:rsidP="0002643D">
      <w:pPr>
        <w:jc w:val="center"/>
        <w:rPr>
          <w:b/>
          <w:sz w:val="20"/>
          <w:szCs w:val="20"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02643D" w:rsidRDefault="0002643D" w:rsidP="006E0293">
      <w:pPr>
        <w:tabs>
          <w:tab w:val="left" w:pos="1195"/>
        </w:tabs>
        <w:jc w:val="both"/>
        <w:rPr>
          <w:bCs/>
        </w:rPr>
      </w:pP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 w:rsidRPr="005E7020">
        <w:rPr>
          <w:i/>
          <w:sz w:val="20"/>
          <w:szCs w:val="20"/>
        </w:rPr>
        <w:t xml:space="preserve">  </w:t>
      </w:r>
      <w:r w:rsidR="0002643D">
        <w:rPr>
          <w:i/>
          <w:sz w:val="20"/>
          <w:szCs w:val="20"/>
        </w:rPr>
        <w:t>30</w:t>
      </w:r>
      <w:r w:rsidR="00C73F32" w:rsidRPr="005E7020">
        <w:rPr>
          <w:i/>
          <w:sz w:val="20"/>
          <w:szCs w:val="20"/>
        </w:rPr>
        <w:t xml:space="preserve"> </w:t>
      </w:r>
      <w:r w:rsidR="0002643D">
        <w:rPr>
          <w:i/>
          <w:sz w:val="20"/>
          <w:szCs w:val="20"/>
        </w:rPr>
        <w:t>ноябр</w:t>
      </w:r>
      <w:r w:rsidR="00D42F6D" w:rsidRPr="005E7020">
        <w:rPr>
          <w:i/>
          <w:sz w:val="20"/>
          <w:szCs w:val="20"/>
        </w:rPr>
        <w:t>я</w:t>
      </w:r>
      <w:r w:rsidR="00C73F32" w:rsidRPr="005E7020">
        <w:rPr>
          <w:i/>
          <w:sz w:val="20"/>
          <w:szCs w:val="20"/>
        </w:rPr>
        <w:t xml:space="preserve"> 20</w:t>
      </w:r>
      <w:r w:rsidR="005E7020" w:rsidRPr="005E7020">
        <w:rPr>
          <w:i/>
          <w:sz w:val="20"/>
          <w:szCs w:val="20"/>
        </w:rPr>
        <w:t>2</w:t>
      </w:r>
      <w:r w:rsidR="0002643D">
        <w:rPr>
          <w:i/>
          <w:sz w:val="20"/>
          <w:szCs w:val="20"/>
        </w:rPr>
        <w:t>2</w:t>
      </w:r>
      <w:r w:rsidRPr="005E7020">
        <w:rPr>
          <w:i/>
          <w:sz w:val="20"/>
          <w:szCs w:val="20"/>
        </w:rPr>
        <w:t xml:space="preserve">  года.                 </w:t>
      </w:r>
    </w:p>
    <w:p w:rsidR="00BE55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5E7020" w:rsidSect="0002643D">
      <w:pgSz w:w="11906" w:h="16838" w:code="9"/>
      <w:pgMar w:top="760" w:right="851" w:bottom="60" w:left="851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05" w:rsidRDefault="00514E05">
      <w:r>
        <w:separator/>
      </w:r>
    </w:p>
  </w:endnote>
  <w:endnote w:type="continuationSeparator" w:id="1">
    <w:p w:rsidR="00514E05" w:rsidRDefault="0051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D42F6D" w:rsidRDefault="00B866AE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>
      <w:rPr>
        <w:b/>
        <w:i/>
      </w:rPr>
      <w:t>17</w:t>
    </w:r>
    <w:r w:rsidRPr="00D42F6D">
      <w:rPr>
        <w:b/>
        <w:i/>
      </w:rPr>
      <w:t>.01.20</w:t>
    </w:r>
    <w:r>
      <w:rPr>
        <w:b/>
        <w:i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5E7020" w:rsidRDefault="00B866AE" w:rsidP="005E7020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 w:rsidR="00DB5A21">
      <w:rPr>
        <w:b/>
        <w:i/>
      </w:rPr>
      <w:t>29</w:t>
    </w:r>
    <w:r w:rsidRPr="00D42F6D">
      <w:rPr>
        <w:b/>
        <w:i/>
      </w:rPr>
      <w:t>.01.20</w:t>
    </w:r>
    <w:r w:rsidR="00DB5A21">
      <w:rPr>
        <w:b/>
        <w:i/>
      </w:rP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</w:t>
    </w:r>
    <w:r w:rsidR="0002643D">
      <w:rPr>
        <w:b/>
        <w:i/>
      </w:rPr>
      <w:t>8 от 30.11.2022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3D" w:rsidRDefault="0002643D" w:rsidP="00DA19D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38</w:t>
    </w:r>
    <w:r>
      <w:rPr>
        <w:rStyle w:val="ac"/>
      </w:rPr>
      <w:fldChar w:fldCharType="end"/>
    </w:r>
  </w:p>
  <w:p w:rsidR="0002643D" w:rsidRDefault="0002643D" w:rsidP="00F9067F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18 от 30.11.2022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3D" w:rsidRDefault="0002643D" w:rsidP="00DA19D8">
    <w:pPr>
      <w:pStyle w:val="ad"/>
      <w:framePr w:wrap="around" w:vAnchor="text" w:hAnchor="margin" w:xAlign="right" w:y="1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39</w:t>
    </w:r>
    <w:r>
      <w:rPr>
        <w:rStyle w:val="ac"/>
      </w:rPr>
      <w:fldChar w:fldCharType="end"/>
    </w:r>
  </w:p>
  <w:p w:rsidR="0002643D" w:rsidRDefault="0002643D" w:rsidP="00DA19D8">
    <w:pPr>
      <w:pStyle w:val="ad"/>
      <w:framePr w:wrap="around" w:vAnchor="text" w:hAnchor="margin" w:xAlign="right" w:y="1"/>
      <w:ind w:right="360"/>
      <w:rPr>
        <w:rStyle w:val="ac"/>
      </w:rPr>
    </w:pPr>
  </w:p>
  <w:p w:rsidR="0002643D" w:rsidRDefault="0002643D" w:rsidP="0002643D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18 от 30.11.2022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B0018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643D">
      <w:rPr>
        <w:rStyle w:val="ac"/>
        <w:noProof/>
      </w:rPr>
      <w:t>42</w:t>
    </w:r>
    <w:r>
      <w:rPr>
        <w:rStyle w:val="ac"/>
      </w:rPr>
      <w:fldChar w:fldCharType="end"/>
    </w:r>
  </w:p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05" w:rsidRDefault="00514E05">
      <w:r>
        <w:separator/>
      </w:r>
    </w:p>
  </w:footnote>
  <w:footnote w:type="continuationSeparator" w:id="1">
    <w:p w:rsidR="00514E05" w:rsidRDefault="00514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3D" w:rsidRDefault="0002643D" w:rsidP="00FE08F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42</w:t>
    </w:r>
    <w:r>
      <w:rPr>
        <w:rStyle w:val="ac"/>
      </w:rPr>
      <w:fldChar w:fldCharType="end"/>
    </w:r>
  </w:p>
  <w:p w:rsidR="0002643D" w:rsidRDefault="0002643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3D" w:rsidRDefault="0002643D" w:rsidP="00BE0642">
    <w:pPr>
      <w:pStyle w:val="aa"/>
      <w:framePr w:wrap="around" w:vAnchor="text" w:hAnchor="margin" w:xAlign="center" w:y="1"/>
      <w:rPr>
        <w:rStyle w:val="ac"/>
      </w:rPr>
    </w:pPr>
  </w:p>
  <w:p w:rsidR="0002643D" w:rsidRDefault="000264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9701C0"/>
    <w:multiLevelType w:val="multilevel"/>
    <w:tmpl w:val="3444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2643D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14E05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B0018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  <o:rules v:ext="edit">
        <o:r id="V:Rule1" type="connector" idref="#_x0000_s1041"/>
        <o:r id="V:Rule2" type="connector" idref="#_x0000_s1037"/>
        <o:r id="V:Rule3" type="connector" idref="#_x0000_s1043"/>
        <o:r id="V:Rule4" type="connector" idref="#_x0000_s1046"/>
        <o:r id="V:Rule5" type="connector" idref="#_x0000_s1042"/>
        <o:r id="V:Rule6" type="connector" idref="#_x0000_s1034"/>
        <o:r id="V:Rule7" type="connector" idref="#_x0000_s1045"/>
        <o:r id="V:Rule8" type="connector" idref="#_x0000_s1038"/>
        <o:r id="V:Rule9" type="connector" idref="#_x0000_s1035"/>
        <o:r id="V:Rule10" type="connector" idref="#_x0000_s1040"/>
        <o:r id="V:Rule11" type="connector" idref="#_x0000_s1039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Body Text First Indent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uiPriority w:val="99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42</Pages>
  <Words>12877</Words>
  <Characters>73402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86107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12</cp:revision>
  <cp:lastPrinted>2016-03-09T07:10:00Z</cp:lastPrinted>
  <dcterms:created xsi:type="dcterms:W3CDTF">2018-12-20T11:48:00Z</dcterms:created>
  <dcterms:modified xsi:type="dcterms:W3CDTF">2023-01-25T13:08:00Z</dcterms:modified>
</cp:coreProperties>
</file>