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A8" w:rsidRPr="00DF09A8" w:rsidRDefault="00DF09A8" w:rsidP="00DF09A8">
      <w:pPr>
        <w:shd w:val="clear" w:color="auto" w:fill="FFFFFF"/>
        <w:spacing w:before="6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</w:rPr>
      </w:pPr>
      <w:r w:rsidRPr="00DF09A8"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</w:rPr>
        <w:t>Требования, предъявляемые к организациям, образующим инфраструктуру поддержки субъектов малого и среднего предпринимательства</w:t>
      </w:r>
    </w:p>
    <w:p w:rsidR="00DF09A8" w:rsidRDefault="00DF09A8" w:rsidP="00DF09A8">
      <w:pPr>
        <w:pStyle w:val="a5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Определение инфраструктуры поддержки субъектов малого и среднего предпринимательства дано в статье 15 Федерального закона от 24.07.2007 г. № 209-ФЗ «О развитии малого и среднего предпринимательства в Российской Федерации»:</w:t>
      </w:r>
    </w:p>
    <w:p w:rsidR="00DF09A8" w:rsidRDefault="00DF09A8" w:rsidP="00DF09A8">
      <w:pPr>
        <w:pStyle w:val="3"/>
        <w:shd w:val="clear" w:color="auto" w:fill="FFFFFF"/>
        <w:rPr>
          <w:rFonts w:ascii="Roboto Condensed" w:hAnsi="Roboto Condensed"/>
          <w:color w:val="142B4F"/>
          <w:sz w:val="29"/>
          <w:szCs w:val="29"/>
        </w:rPr>
      </w:pPr>
      <w:r>
        <w:rPr>
          <w:rFonts w:ascii="Roboto Condensed" w:hAnsi="Roboto Condensed"/>
          <w:color w:val="142B4F"/>
          <w:sz w:val="29"/>
          <w:szCs w:val="29"/>
        </w:rPr>
        <w:t>Статья 15. Инфраструктура поддержки субъектов малого и среднего предпринимательства</w:t>
      </w:r>
    </w:p>
    <w:p w:rsidR="00DF09A8" w:rsidRDefault="00DF09A8" w:rsidP="00DF09A8">
      <w:pPr>
        <w:pStyle w:val="a5"/>
        <w:numPr>
          <w:ilvl w:val="0"/>
          <w:numId w:val="1"/>
        </w:numPr>
        <w:shd w:val="clear" w:color="auto" w:fill="FFFFFF"/>
        <w:ind w:left="0"/>
        <w:rPr>
          <w:rFonts w:ascii="Roboto" w:hAnsi="Roboto"/>
          <w:color w:val="020B22"/>
        </w:rPr>
      </w:pPr>
      <w:proofErr w:type="gramStart"/>
      <w:r>
        <w:rPr>
          <w:rFonts w:ascii="Roboto" w:hAnsi="Roboto"/>
          <w:color w:val="020B22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</w:t>
      </w:r>
      <w:proofErr w:type="gramEnd"/>
      <w:r>
        <w:rPr>
          <w:rFonts w:ascii="Roboto" w:hAnsi="Roboto"/>
          <w:color w:val="020B22"/>
        </w:rPr>
        <w:t xml:space="preserve"> среднего предпринимательства, и для оказания им поддержки.</w:t>
      </w:r>
    </w:p>
    <w:p w:rsidR="00DF09A8" w:rsidRDefault="00DF09A8" w:rsidP="00DF09A8">
      <w:pPr>
        <w:pStyle w:val="a5"/>
        <w:numPr>
          <w:ilvl w:val="0"/>
          <w:numId w:val="1"/>
        </w:numPr>
        <w:shd w:val="clear" w:color="auto" w:fill="FFFFFF"/>
        <w:ind w:left="0"/>
        <w:rPr>
          <w:rFonts w:ascii="Roboto" w:hAnsi="Roboto"/>
          <w:color w:val="020B22"/>
        </w:rPr>
      </w:pPr>
      <w:proofErr w:type="gramStart"/>
      <w:r>
        <w:rPr>
          <w:rFonts w:ascii="Roboto" w:hAnsi="Roboto"/>
          <w:color w:val="020B22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>
        <w:rPr>
          <w:rFonts w:ascii="Roboto" w:hAnsi="Roboto"/>
          <w:color w:val="020B22"/>
        </w:rPr>
        <w:t>инновационно-технологические</w:t>
      </w:r>
      <w:proofErr w:type="spellEnd"/>
      <w:r>
        <w:rPr>
          <w:rFonts w:ascii="Roboto" w:hAnsi="Roboto"/>
          <w:color w:val="020B22"/>
        </w:rPr>
        <w:t xml:space="preserve"> центры, </w:t>
      </w:r>
      <w:proofErr w:type="spellStart"/>
      <w:r>
        <w:rPr>
          <w:rFonts w:ascii="Roboto" w:hAnsi="Roboto"/>
          <w:color w:val="020B22"/>
        </w:rPr>
        <w:t>бизнес-инкубаторы</w:t>
      </w:r>
      <w:proofErr w:type="spellEnd"/>
      <w:r>
        <w:rPr>
          <w:rFonts w:ascii="Roboto" w:hAnsi="Roboto"/>
          <w:color w:val="020B22"/>
        </w:rPr>
        <w:t>, палаты и центры ремесел, центры поддержки субподряда, маркетинговые</w:t>
      </w:r>
      <w:proofErr w:type="gramEnd"/>
      <w:r>
        <w:rPr>
          <w:rFonts w:ascii="Roboto" w:hAnsi="Roboto"/>
          <w:color w:val="020B22"/>
        </w:rPr>
        <w:t xml:space="preserve"> </w:t>
      </w:r>
      <w:proofErr w:type="gramStart"/>
      <w:r>
        <w:rPr>
          <w:rFonts w:ascii="Roboto" w:hAnsi="Roboto"/>
          <w:color w:val="020B22"/>
        </w:rPr>
        <w:t xml:space="preserve">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</w:t>
      </w:r>
      <w:proofErr w:type="spellStart"/>
      <w:r>
        <w:rPr>
          <w:rFonts w:ascii="Roboto" w:hAnsi="Roboto"/>
          <w:color w:val="020B22"/>
        </w:rPr>
        <w:t>прототипирования</w:t>
      </w:r>
      <w:proofErr w:type="spellEnd"/>
      <w:r>
        <w:rPr>
          <w:rFonts w:ascii="Roboto" w:hAnsi="Roboto"/>
          <w:color w:val="020B22"/>
        </w:rPr>
        <w:t xml:space="preserve"> и промышленного дизайна, центры </w:t>
      </w:r>
      <w:proofErr w:type="spellStart"/>
      <w:r>
        <w:rPr>
          <w:rFonts w:ascii="Roboto" w:hAnsi="Roboto"/>
          <w:color w:val="020B22"/>
        </w:rPr>
        <w:t>трансфера</w:t>
      </w:r>
      <w:proofErr w:type="spellEnd"/>
      <w:r>
        <w:rPr>
          <w:rFonts w:ascii="Roboto" w:hAnsi="Roboto"/>
          <w:color w:val="020B22"/>
        </w:rPr>
        <w:t xml:space="preserve">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</w:t>
      </w:r>
      <w:proofErr w:type="spellStart"/>
      <w:r>
        <w:rPr>
          <w:rFonts w:ascii="Roboto" w:hAnsi="Roboto"/>
          <w:color w:val="020B22"/>
        </w:rPr>
        <w:t>микрофинансовые</w:t>
      </w:r>
      <w:proofErr w:type="spellEnd"/>
      <w:r>
        <w:rPr>
          <w:rFonts w:ascii="Roboto" w:hAnsi="Roboto"/>
          <w:color w:val="020B22"/>
        </w:rPr>
        <w:t xml:space="preserve"> организации, предоставляющие </w:t>
      </w:r>
      <w:proofErr w:type="spellStart"/>
      <w:r>
        <w:rPr>
          <w:rFonts w:ascii="Roboto" w:hAnsi="Roboto"/>
          <w:color w:val="020B22"/>
        </w:rPr>
        <w:t>микрозаймы</w:t>
      </w:r>
      <w:proofErr w:type="spellEnd"/>
      <w:r>
        <w:rPr>
          <w:rFonts w:ascii="Roboto" w:hAnsi="Roboto"/>
          <w:color w:val="020B22"/>
        </w:rPr>
        <w:t xml:space="preserve"> субъектам</w:t>
      </w:r>
      <w:proofErr w:type="gramEnd"/>
      <w:r>
        <w:rPr>
          <w:rFonts w:ascii="Roboto" w:hAnsi="Roboto"/>
          <w:color w:val="020B22"/>
        </w:rPr>
        <w:t xml:space="preserve"> </w:t>
      </w:r>
      <w:proofErr w:type="gramStart"/>
      <w:r>
        <w:rPr>
          <w:rFonts w:ascii="Roboto" w:hAnsi="Roboto"/>
          <w:color w:val="020B22"/>
        </w:rPr>
        <w:t xml:space="preserve">малого и среднего предпринимательства и соответствующие критериям, установленным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 (далее - </w:t>
      </w:r>
      <w:proofErr w:type="spellStart"/>
      <w:r>
        <w:rPr>
          <w:rFonts w:ascii="Roboto" w:hAnsi="Roboto"/>
          <w:color w:val="020B22"/>
        </w:rPr>
        <w:t>микрофинансовые</w:t>
      </w:r>
      <w:proofErr w:type="spellEnd"/>
      <w:r>
        <w:rPr>
          <w:rFonts w:ascii="Roboto" w:hAnsi="Roboto"/>
          <w:color w:val="020B22"/>
        </w:rPr>
        <w:t xml:space="preserve"> организации предпринимательского финансирования), организации, осуществляющие управление технопарками (технологическими парками), </w:t>
      </w:r>
      <w:proofErr w:type="spellStart"/>
      <w:r>
        <w:rPr>
          <w:rFonts w:ascii="Roboto" w:hAnsi="Roboto"/>
          <w:color w:val="020B22"/>
        </w:rPr>
        <w:t>технополисами</w:t>
      </w:r>
      <w:proofErr w:type="spellEnd"/>
      <w:r>
        <w:rPr>
          <w:rFonts w:ascii="Roboto" w:hAnsi="Roboto"/>
          <w:color w:val="020B22"/>
        </w:rPr>
        <w:t>, научными парками, промышленными парками, индустриальными парками</w:t>
      </w:r>
      <w:proofErr w:type="gramEnd"/>
      <w:r>
        <w:rPr>
          <w:rFonts w:ascii="Roboto" w:hAnsi="Roboto"/>
          <w:color w:val="020B22"/>
        </w:rPr>
        <w:t xml:space="preserve">, агропромышленными парками, центры инноваций социальной сферы, центры сертификации, стандартизации и испытаний, центры поддержки народных художественных промыслов, центры развития сельского и экологического туризма, многофункциональные центры предоставления государственных и муниципальных услуг, </w:t>
      </w:r>
      <w:r>
        <w:rPr>
          <w:rFonts w:ascii="Roboto" w:hAnsi="Roboto"/>
          <w:color w:val="020B22"/>
        </w:rPr>
        <w:lastRenderedPageBreak/>
        <w:t>предоставляющие услуги субъектам малого и среднего предпринимательства, и иные организации.</w:t>
      </w:r>
    </w:p>
    <w:p w:rsidR="00DF09A8" w:rsidRDefault="00DF09A8" w:rsidP="00DF09A8">
      <w:pPr>
        <w:pStyle w:val="a5"/>
        <w:numPr>
          <w:ilvl w:val="0"/>
          <w:numId w:val="1"/>
        </w:numPr>
        <w:shd w:val="clear" w:color="auto" w:fill="FFFFFF"/>
        <w:ind w:left="0"/>
        <w:rPr>
          <w:rFonts w:ascii="Roboto" w:hAnsi="Roboto"/>
          <w:color w:val="020B22"/>
        </w:rPr>
      </w:pPr>
      <w:proofErr w:type="gramStart"/>
      <w:r>
        <w:rPr>
          <w:rFonts w:ascii="Roboto" w:hAnsi="Roboto"/>
          <w:color w:val="020B22"/>
        </w:rPr>
        <w:t>Требования к организациям, образующим инфраструктуру поддержки субъектов малого и среднего предпринимательства,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органами государственной власти субъектов Российской Федерации, органами местного самоуправления при реализации соответственно государственных программ (подпрограмм) Российской Федерации, государственных программ (подпрограмм) субъектов Российской Федерации</w:t>
      </w:r>
      <w:proofErr w:type="gramEnd"/>
      <w:r>
        <w:rPr>
          <w:rFonts w:ascii="Roboto" w:hAnsi="Roboto"/>
          <w:color w:val="020B22"/>
        </w:rPr>
        <w:t>, муниципальных программ (подпрограмм), если иное не установлено настоящим Федеральным законом.</w:t>
      </w:r>
    </w:p>
    <w:p w:rsidR="004C47AE" w:rsidRPr="00DF09A8" w:rsidRDefault="004C47AE" w:rsidP="00DF09A8"/>
    <w:sectPr w:rsidR="004C47AE" w:rsidRPr="00DF09A8" w:rsidSect="006B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3CD"/>
    <w:multiLevelType w:val="multilevel"/>
    <w:tmpl w:val="1B1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D49"/>
    <w:rsid w:val="00254D49"/>
    <w:rsid w:val="004C47AE"/>
    <w:rsid w:val="006B000A"/>
    <w:rsid w:val="00DF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0A"/>
  </w:style>
  <w:style w:type="paragraph" w:styleId="1">
    <w:name w:val="heading 1"/>
    <w:basedOn w:val="a"/>
    <w:link w:val="10"/>
    <w:uiPriority w:val="9"/>
    <w:qFormat/>
    <w:rsid w:val="00DF0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9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9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F09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09A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F09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DF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3444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2023-03-14T12:03:00Z</dcterms:created>
  <dcterms:modified xsi:type="dcterms:W3CDTF">2023-03-15T08:42:00Z</dcterms:modified>
</cp:coreProperties>
</file>