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EE" w:rsidRPr="004F520A" w:rsidRDefault="00BC7DD2" w:rsidP="00BC3EE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F52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52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52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520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F520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653690" w:rsidRPr="00653690" w:rsidRDefault="00653690" w:rsidP="00653690">
      <w:pPr>
        <w:tabs>
          <w:tab w:val="left" w:pos="8175"/>
        </w:tabs>
        <w:jc w:val="center"/>
        <w:rPr>
          <w:rFonts w:ascii="Times New Roman" w:hAnsi="Times New Roman"/>
          <w:sz w:val="28"/>
          <w:szCs w:val="28"/>
        </w:rPr>
      </w:pPr>
      <w:r w:rsidRPr="0065369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874419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95c4c94-345d-480d-bae1-43ea843116f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898" cy="91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3CD" w:rsidRPr="004F520A" w:rsidRDefault="00E313CD" w:rsidP="0022766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4F520A">
        <w:rPr>
          <w:rFonts w:ascii="Times New Roman" w:hAnsi="Times New Roman"/>
          <w:b w:val="0"/>
          <w:sz w:val="28"/>
          <w:szCs w:val="28"/>
        </w:rPr>
        <w:t xml:space="preserve">РОСТОВСКАЯ ОБЛАСТЬ                            </w:t>
      </w:r>
    </w:p>
    <w:p w:rsidR="00E313CD" w:rsidRPr="004F520A" w:rsidRDefault="00E313CD" w:rsidP="004F520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F520A">
        <w:rPr>
          <w:rFonts w:ascii="Times New Roman" w:hAnsi="Times New Roman"/>
          <w:sz w:val="28"/>
          <w:szCs w:val="28"/>
        </w:rPr>
        <w:t xml:space="preserve">МУНИЦИПАЛЬНОЕ ОБРАЗОВАНИЕ«КУТЕЙНИКОВСКОЕ СЕЛЬСКОЕ ПОСЕЛЕНИЕ»СОБРАНИЕ ДЕПУТАТОВ </w:t>
      </w:r>
      <w:r w:rsidR="006E4AD1" w:rsidRPr="004F520A">
        <w:rPr>
          <w:rFonts w:ascii="Times New Roman" w:hAnsi="Times New Roman"/>
          <w:sz w:val="28"/>
          <w:szCs w:val="28"/>
        </w:rPr>
        <w:t>КУТЕЙНИКОВСКОГО</w:t>
      </w:r>
      <w:r w:rsidRPr="004F520A">
        <w:rPr>
          <w:rFonts w:ascii="Times New Roman" w:hAnsi="Times New Roman"/>
          <w:sz w:val="28"/>
          <w:szCs w:val="28"/>
        </w:rPr>
        <w:t xml:space="preserve"> СЕЛЬСКОГО ПОСЕЛЕНИЯПЯТОГО  СОЗЫВА</w:t>
      </w:r>
    </w:p>
    <w:p w:rsidR="00653690" w:rsidRDefault="00E313CD" w:rsidP="009139CF">
      <w:pPr>
        <w:jc w:val="center"/>
        <w:rPr>
          <w:rFonts w:ascii="Times New Roman" w:hAnsi="Times New Roman"/>
          <w:sz w:val="28"/>
          <w:szCs w:val="28"/>
        </w:rPr>
      </w:pPr>
      <w:r w:rsidRPr="004F520A">
        <w:rPr>
          <w:rFonts w:ascii="Times New Roman" w:hAnsi="Times New Roman"/>
          <w:sz w:val="28"/>
          <w:szCs w:val="28"/>
        </w:rPr>
        <w:t>РЕШЕНИЕ</w:t>
      </w:r>
      <w:r w:rsidR="00DB7527">
        <w:rPr>
          <w:rFonts w:ascii="Times New Roman" w:hAnsi="Times New Roman"/>
          <w:sz w:val="28"/>
          <w:szCs w:val="28"/>
        </w:rPr>
        <w:t xml:space="preserve"> №</w:t>
      </w:r>
      <w:r w:rsidR="004C65D3">
        <w:rPr>
          <w:rFonts w:ascii="Times New Roman" w:hAnsi="Times New Roman"/>
          <w:sz w:val="28"/>
          <w:szCs w:val="28"/>
        </w:rPr>
        <w:t xml:space="preserve"> 74</w:t>
      </w:r>
    </w:p>
    <w:p w:rsidR="00E313CD" w:rsidRPr="00653690" w:rsidRDefault="00E313CD" w:rsidP="009139CF">
      <w:pPr>
        <w:jc w:val="center"/>
        <w:rPr>
          <w:rFonts w:ascii="Times New Roman" w:hAnsi="Times New Roman"/>
          <w:sz w:val="28"/>
          <w:szCs w:val="28"/>
        </w:rPr>
      </w:pPr>
    </w:p>
    <w:p w:rsidR="004F520A" w:rsidRPr="004F520A" w:rsidRDefault="004C65D3" w:rsidP="004F520A">
      <w:pPr>
        <w:jc w:val="both"/>
        <w:rPr>
          <w:rFonts w:ascii="Times New Roman" w:hAnsi="Times New Roman"/>
          <w:b/>
          <w:spacing w:val="12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25</w:t>
      </w:r>
      <w:r w:rsidR="004F520A">
        <w:rPr>
          <w:rFonts w:ascii="Times New Roman" w:hAnsi="Times New Roman"/>
          <w:sz w:val="28"/>
          <w:szCs w:val="28"/>
        </w:rPr>
        <w:t>.</w:t>
      </w:r>
      <w:r w:rsidR="006536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4F520A">
        <w:rPr>
          <w:rFonts w:ascii="Times New Roman" w:hAnsi="Times New Roman"/>
          <w:sz w:val="28"/>
          <w:szCs w:val="28"/>
        </w:rPr>
        <w:t>.202</w:t>
      </w:r>
      <w:r w:rsidR="006536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4F520A">
        <w:rPr>
          <w:rFonts w:ascii="Times New Roman" w:hAnsi="Times New Roman"/>
          <w:sz w:val="28"/>
          <w:szCs w:val="28"/>
        </w:rPr>
        <w:t>сл.Кутейниково</w:t>
      </w:r>
    </w:p>
    <w:p w:rsidR="00653690" w:rsidRPr="00653690" w:rsidRDefault="00653690" w:rsidP="00653690">
      <w:pPr>
        <w:pStyle w:val="western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53690">
        <w:rPr>
          <w:rFonts w:ascii="Times New Roman" w:hAnsi="Times New Roman"/>
          <w:b/>
          <w:sz w:val="28"/>
          <w:szCs w:val="28"/>
        </w:rPr>
        <w:t>О создании и утверждении порядка формирования и использования маневренного жилищного фонда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Кутейниковское</w:t>
      </w:r>
      <w:r w:rsidRPr="00653690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653690" w:rsidRPr="00653690" w:rsidRDefault="00653690" w:rsidP="00653690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653690" w:rsidRPr="00653690" w:rsidRDefault="00653690" w:rsidP="006536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369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На основании </w:t>
      </w:r>
      <w:r w:rsidRPr="00653690">
        <w:rPr>
          <w:rFonts w:ascii="Times New Roman" w:hAnsi="Times New Roman"/>
          <w:sz w:val="28"/>
          <w:szCs w:val="28"/>
        </w:rPr>
        <w:t>Жилищного кодекса Российской Федерации, Федерального закона Российской Федерации от 06.10.2003 № 131-ФЗ «Об общих принципах организации местного самоуправления в Российской Федерации», Федерального закона Российской Федерации от 21.12.1994 № 68-ФЗ «О защите населения и территории от чрезвычайных ситуаций природного и техногенного характера», Областного закона Ростовской области от 28.12.2005 № 436-ЗС «О местном самоуправлении в Ростовской области», руководствуясь Уставом муниципального образования «</w:t>
      </w:r>
      <w:r w:rsidR="005C2B02">
        <w:rPr>
          <w:rFonts w:ascii="Times New Roman" w:hAnsi="Times New Roman"/>
          <w:sz w:val="28"/>
          <w:szCs w:val="28"/>
        </w:rPr>
        <w:t>Кутейниковское</w:t>
      </w:r>
      <w:r w:rsidRPr="00653690">
        <w:rPr>
          <w:rFonts w:ascii="Times New Roman" w:hAnsi="Times New Roman"/>
          <w:sz w:val="28"/>
          <w:szCs w:val="28"/>
        </w:rPr>
        <w:t xml:space="preserve">сельское поселение», Собрание депутатов </w:t>
      </w:r>
      <w:r w:rsidR="005C2B02">
        <w:rPr>
          <w:rFonts w:ascii="Times New Roman" w:hAnsi="Times New Roman"/>
          <w:sz w:val="28"/>
          <w:szCs w:val="28"/>
        </w:rPr>
        <w:t>Кутейниковского</w:t>
      </w:r>
      <w:r w:rsidRPr="00653690">
        <w:rPr>
          <w:rFonts w:ascii="Times New Roman" w:hAnsi="Times New Roman"/>
          <w:sz w:val="28"/>
          <w:szCs w:val="28"/>
        </w:rPr>
        <w:t>сельского поселения</w:t>
      </w:r>
    </w:p>
    <w:p w:rsidR="00653690" w:rsidRPr="00653690" w:rsidRDefault="00653690" w:rsidP="006536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3690" w:rsidRPr="00653690" w:rsidRDefault="00653690" w:rsidP="00653690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53690">
        <w:rPr>
          <w:rFonts w:ascii="Times New Roman" w:hAnsi="Times New Roman"/>
          <w:b/>
          <w:sz w:val="28"/>
          <w:szCs w:val="28"/>
        </w:rPr>
        <w:t>РЕШИЛО:</w:t>
      </w:r>
    </w:p>
    <w:p w:rsidR="00653690" w:rsidRPr="00653690" w:rsidRDefault="00653690" w:rsidP="005C2B02">
      <w:pPr>
        <w:pStyle w:val="a6"/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53690">
        <w:rPr>
          <w:rFonts w:ascii="Times New Roman" w:hAnsi="Times New Roman"/>
          <w:sz w:val="28"/>
          <w:szCs w:val="28"/>
        </w:rPr>
        <w:t>Создать маневренный жилищный фонд муниципального образования «</w:t>
      </w:r>
      <w:r w:rsidR="005C2B02">
        <w:rPr>
          <w:rFonts w:ascii="Times New Roman" w:hAnsi="Times New Roman"/>
          <w:sz w:val="28"/>
          <w:szCs w:val="28"/>
        </w:rPr>
        <w:t>Кутейниковское</w:t>
      </w:r>
      <w:r w:rsidRPr="00653690">
        <w:rPr>
          <w:rFonts w:ascii="Times New Roman" w:hAnsi="Times New Roman"/>
          <w:sz w:val="28"/>
          <w:szCs w:val="28"/>
        </w:rPr>
        <w:t>сельское поселение».</w:t>
      </w:r>
    </w:p>
    <w:p w:rsidR="00653690" w:rsidRPr="005C2B02" w:rsidRDefault="005C2B02" w:rsidP="005C2B0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53690" w:rsidRPr="005C2B02">
        <w:rPr>
          <w:rFonts w:ascii="Times New Roman" w:hAnsi="Times New Roman"/>
          <w:sz w:val="28"/>
          <w:szCs w:val="28"/>
        </w:rPr>
        <w:t xml:space="preserve">Утвердить </w:t>
      </w:r>
      <w:r w:rsidR="00653690" w:rsidRPr="005C2B02">
        <w:rPr>
          <w:rFonts w:ascii="Times New Roman" w:hAnsi="Times New Roman"/>
          <w:bCs/>
          <w:spacing w:val="-1"/>
          <w:sz w:val="28"/>
          <w:szCs w:val="28"/>
        </w:rPr>
        <w:t xml:space="preserve">порядок </w:t>
      </w:r>
      <w:r w:rsidR="00653690" w:rsidRPr="005C2B02">
        <w:rPr>
          <w:rFonts w:ascii="Times New Roman" w:hAnsi="Times New Roman"/>
          <w:sz w:val="28"/>
          <w:szCs w:val="28"/>
        </w:rPr>
        <w:t>формирования и использования маневренного жилищного фонда муниципального образования «</w:t>
      </w:r>
      <w:r w:rsidRPr="005C2B02">
        <w:rPr>
          <w:rFonts w:ascii="Times New Roman" w:hAnsi="Times New Roman"/>
          <w:sz w:val="28"/>
          <w:szCs w:val="28"/>
        </w:rPr>
        <w:t>Кутейниковское</w:t>
      </w:r>
      <w:r w:rsidR="00653690" w:rsidRPr="005C2B02">
        <w:rPr>
          <w:rFonts w:ascii="Times New Roman" w:hAnsi="Times New Roman"/>
          <w:sz w:val="28"/>
          <w:szCs w:val="28"/>
        </w:rPr>
        <w:t xml:space="preserve">сельское поселение» согласно приложению. </w:t>
      </w:r>
    </w:p>
    <w:p w:rsidR="00653690" w:rsidRPr="00653690" w:rsidRDefault="005C2B02" w:rsidP="00653690">
      <w:pPr>
        <w:pStyle w:val="ConsPlusNormal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690" w:rsidRPr="0065369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опубликования в средствах массовой информации и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="00653690" w:rsidRPr="0065369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53690" w:rsidRPr="00653690" w:rsidRDefault="005C2B02" w:rsidP="00653690">
      <w:pPr>
        <w:ind w:firstLine="50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3690" w:rsidRPr="00653690">
        <w:rPr>
          <w:rFonts w:ascii="Times New Roman" w:hAnsi="Times New Roman"/>
          <w:sz w:val="28"/>
          <w:szCs w:val="28"/>
        </w:rPr>
        <w:t xml:space="preserve">. Контроль за исполнением  настоящего  решения возложить на  </w:t>
      </w:r>
      <w:r w:rsidR="00653690" w:rsidRPr="00653690">
        <w:rPr>
          <w:rFonts w:ascii="Times New Roman" w:eastAsia="Times New Roman" w:hAnsi="Times New Roman"/>
          <w:sz w:val="28"/>
          <w:szCs w:val="28"/>
        </w:rPr>
        <w:t>постоянную комиссию по  вопросам местного самоуправления, социальной политике и охране общественного порядка (</w:t>
      </w:r>
      <w:r>
        <w:rPr>
          <w:rFonts w:ascii="Times New Roman" w:eastAsia="Times New Roman" w:hAnsi="Times New Roman"/>
          <w:sz w:val="28"/>
          <w:szCs w:val="28"/>
        </w:rPr>
        <w:t>Лапочкина Ю.А.</w:t>
      </w:r>
      <w:r w:rsidR="00653690" w:rsidRPr="00653690">
        <w:rPr>
          <w:rFonts w:ascii="Times New Roman" w:eastAsia="Times New Roman" w:hAnsi="Times New Roman"/>
          <w:sz w:val="28"/>
          <w:szCs w:val="28"/>
        </w:rPr>
        <w:t>)</w:t>
      </w:r>
      <w:r w:rsidR="00653690" w:rsidRPr="00653690">
        <w:rPr>
          <w:rFonts w:ascii="Times New Roman" w:hAnsi="Times New Roman"/>
          <w:sz w:val="28"/>
          <w:szCs w:val="28"/>
        </w:rPr>
        <w:t xml:space="preserve"> и главу Администрации </w:t>
      </w:r>
      <w:r>
        <w:rPr>
          <w:rFonts w:ascii="Times New Roman" w:hAnsi="Times New Roman"/>
          <w:sz w:val="28"/>
          <w:szCs w:val="28"/>
        </w:rPr>
        <w:t>Кутейниковского</w:t>
      </w:r>
      <w:r w:rsidR="00653690" w:rsidRPr="00653690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Карпушина М.А.</w:t>
      </w:r>
    </w:p>
    <w:p w:rsidR="00653690" w:rsidRPr="00653690" w:rsidRDefault="00653690" w:rsidP="006536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3690" w:rsidRPr="005C2B02" w:rsidRDefault="00653690" w:rsidP="00653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2B02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653690" w:rsidRPr="005C2B02" w:rsidRDefault="00653690" w:rsidP="00653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2B02">
        <w:rPr>
          <w:rFonts w:ascii="Times New Roman" w:hAnsi="Times New Roman" w:cs="Times New Roman"/>
          <w:sz w:val="28"/>
          <w:szCs w:val="28"/>
        </w:rPr>
        <w:t>глава</w:t>
      </w:r>
      <w:r w:rsidR="005C2B02" w:rsidRPr="005C2B02">
        <w:rPr>
          <w:rFonts w:ascii="Times New Roman" w:hAnsi="Times New Roman" w:cs="Times New Roman"/>
          <w:sz w:val="28"/>
          <w:szCs w:val="28"/>
        </w:rPr>
        <w:t>Кутейниковского</w:t>
      </w:r>
    </w:p>
    <w:p w:rsidR="00653690" w:rsidRPr="005C2B02" w:rsidRDefault="00653690" w:rsidP="00653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2B0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2B02" w:rsidRPr="005C2B02">
        <w:rPr>
          <w:rFonts w:ascii="Times New Roman" w:hAnsi="Times New Roman" w:cs="Times New Roman"/>
          <w:sz w:val="28"/>
          <w:szCs w:val="28"/>
        </w:rPr>
        <w:tab/>
      </w:r>
      <w:r w:rsidR="005C2B02" w:rsidRPr="005C2B02">
        <w:rPr>
          <w:rFonts w:ascii="Times New Roman" w:hAnsi="Times New Roman" w:cs="Times New Roman"/>
          <w:sz w:val="28"/>
          <w:szCs w:val="28"/>
        </w:rPr>
        <w:tab/>
      </w:r>
      <w:r w:rsidR="005C2B02" w:rsidRPr="005C2B02">
        <w:rPr>
          <w:rFonts w:ascii="Times New Roman" w:hAnsi="Times New Roman" w:cs="Times New Roman"/>
          <w:sz w:val="28"/>
          <w:szCs w:val="28"/>
        </w:rPr>
        <w:tab/>
      </w:r>
      <w:r w:rsidR="005C2B02" w:rsidRPr="005C2B02">
        <w:rPr>
          <w:rFonts w:ascii="Times New Roman" w:hAnsi="Times New Roman" w:cs="Times New Roman"/>
          <w:sz w:val="28"/>
          <w:szCs w:val="28"/>
        </w:rPr>
        <w:tab/>
      </w:r>
      <w:r w:rsidR="005C2B02" w:rsidRPr="005C2B02">
        <w:rPr>
          <w:rFonts w:ascii="Times New Roman" w:hAnsi="Times New Roman" w:cs="Times New Roman"/>
          <w:sz w:val="28"/>
          <w:szCs w:val="28"/>
        </w:rPr>
        <w:tab/>
      </w:r>
      <w:r w:rsidRPr="005C2B02">
        <w:rPr>
          <w:rFonts w:ascii="Times New Roman" w:hAnsi="Times New Roman" w:cs="Times New Roman"/>
          <w:sz w:val="28"/>
          <w:szCs w:val="28"/>
        </w:rPr>
        <w:tab/>
      </w:r>
      <w:r w:rsidR="005C2B02" w:rsidRPr="005C2B02">
        <w:rPr>
          <w:rFonts w:ascii="Times New Roman" w:hAnsi="Times New Roman" w:cs="Times New Roman"/>
          <w:sz w:val="28"/>
          <w:szCs w:val="28"/>
        </w:rPr>
        <w:t>Т.И.Дудниченко</w:t>
      </w:r>
    </w:p>
    <w:p w:rsidR="004C65D3" w:rsidRDefault="004C65D3" w:rsidP="005C2B02">
      <w:pPr>
        <w:spacing w:after="0" w:line="240" w:lineRule="auto"/>
        <w:jc w:val="right"/>
        <w:rPr>
          <w:rFonts w:ascii="Times New Roman" w:hAnsi="Times New Roman"/>
        </w:rPr>
      </w:pPr>
    </w:p>
    <w:p w:rsidR="004C65D3" w:rsidRDefault="004C65D3" w:rsidP="005C2B02">
      <w:pPr>
        <w:spacing w:after="0" w:line="240" w:lineRule="auto"/>
        <w:jc w:val="right"/>
        <w:rPr>
          <w:rFonts w:ascii="Times New Roman" w:hAnsi="Times New Roman"/>
        </w:rPr>
      </w:pPr>
    </w:p>
    <w:p w:rsidR="004C65D3" w:rsidRDefault="004C65D3" w:rsidP="005C2B02">
      <w:pPr>
        <w:spacing w:after="0" w:line="240" w:lineRule="auto"/>
        <w:jc w:val="right"/>
        <w:rPr>
          <w:rFonts w:ascii="Times New Roman" w:hAnsi="Times New Roman"/>
        </w:rPr>
      </w:pPr>
    </w:p>
    <w:p w:rsidR="00653690" w:rsidRDefault="00653690" w:rsidP="005C2B0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653690" w:rsidRDefault="00653690" w:rsidP="0065369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Собрания депутатов </w:t>
      </w:r>
    </w:p>
    <w:p w:rsidR="00653690" w:rsidRDefault="005C2B02" w:rsidP="0065369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Кутейниковского</w:t>
      </w:r>
      <w:r w:rsidR="00653690">
        <w:rPr>
          <w:rFonts w:ascii="Times New Roman" w:hAnsi="Times New Roman"/>
        </w:rPr>
        <w:t xml:space="preserve">сельского поселения </w:t>
      </w:r>
    </w:p>
    <w:p w:rsidR="00653690" w:rsidRDefault="004C65D3" w:rsidP="0065369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653690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25</w:t>
      </w:r>
      <w:r w:rsidR="00653690">
        <w:rPr>
          <w:rFonts w:ascii="Times New Roman" w:hAnsi="Times New Roman"/>
        </w:rPr>
        <w:t>.0</w:t>
      </w:r>
      <w:r>
        <w:rPr>
          <w:rFonts w:ascii="Times New Roman" w:hAnsi="Times New Roman"/>
        </w:rPr>
        <w:t>7</w:t>
      </w:r>
      <w:r w:rsidR="00653690">
        <w:rPr>
          <w:rFonts w:ascii="Times New Roman" w:hAnsi="Times New Roman"/>
        </w:rPr>
        <w:t>.2023г. №</w:t>
      </w:r>
      <w:r>
        <w:rPr>
          <w:rFonts w:ascii="Times New Roman" w:hAnsi="Times New Roman"/>
        </w:rPr>
        <w:t xml:space="preserve"> 74</w:t>
      </w:r>
    </w:p>
    <w:p w:rsidR="00653690" w:rsidRDefault="00653690" w:rsidP="00653690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653690" w:rsidRDefault="00653690" w:rsidP="006536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</w:rPr>
        <w:t>ПОРЯДОК ФОРМИРОВАНИЯ И ИСПОЛЬЗОВАНИЯ МАНЕВРЕННОГО ЖИЛИЩНОГО ФОНДА МУНИЦИПАЛЬНОГО ОБРАЗОВАНИЯ «</w:t>
      </w:r>
      <w:r w:rsidR="005C2B02">
        <w:rPr>
          <w:rFonts w:ascii="Times New Roman" w:hAnsi="Times New Roman"/>
          <w:b/>
          <w:sz w:val="28"/>
          <w:szCs w:val="28"/>
        </w:rPr>
        <w:t xml:space="preserve">КУТЕЙНИКОВСКОЕ </w:t>
      </w:r>
      <w:r>
        <w:rPr>
          <w:rFonts w:ascii="Times New Roman" w:hAnsi="Times New Roman"/>
          <w:b/>
          <w:sz w:val="28"/>
          <w:szCs w:val="28"/>
        </w:rPr>
        <w:t xml:space="preserve">СЕЛЬСКОЕ ПОСЕЛЕНИЕ» </w:t>
      </w:r>
    </w:p>
    <w:p w:rsidR="00653690" w:rsidRDefault="00653690" w:rsidP="00653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653690" w:rsidRDefault="00653690" w:rsidP="0065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ab/>
        <w:t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в целях установления порядка формирования и использования маневренного жилищного фонда муниципального образования «</w:t>
      </w:r>
      <w:r w:rsidR="005C2B02">
        <w:rPr>
          <w:rFonts w:ascii="Times New Roman" w:hAnsi="Times New Roman"/>
          <w:sz w:val="28"/>
          <w:szCs w:val="28"/>
        </w:rPr>
        <w:t>Кутейниковское</w:t>
      </w:r>
      <w:r>
        <w:rPr>
          <w:rFonts w:ascii="Times New Roman" w:hAnsi="Times New Roman"/>
          <w:sz w:val="28"/>
          <w:szCs w:val="28"/>
        </w:rPr>
        <w:t>сельское поселение» и его предоставления отдельным категориям граждан.</w:t>
      </w:r>
    </w:p>
    <w:p w:rsidR="00653690" w:rsidRDefault="00653690" w:rsidP="006536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Маневренный жилищный фонд муниципального образования «</w:t>
      </w:r>
      <w:r w:rsidR="005C2B02">
        <w:rPr>
          <w:rFonts w:ascii="Times New Roman" w:hAnsi="Times New Roman"/>
          <w:sz w:val="28"/>
          <w:szCs w:val="28"/>
        </w:rPr>
        <w:t>Кутейниковское</w:t>
      </w:r>
      <w:r>
        <w:rPr>
          <w:rFonts w:ascii="Times New Roman" w:hAnsi="Times New Roman"/>
          <w:sz w:val="28"/>
          <w:szCs w:val="28"/>
        </w:rPr>
        <w:t>сельское поселение» (далее - также маневренный жилищный фонд, маневренный фонд) - совокупность жилых помещений, предоставляемых для временного проживания отдельным категориям граждан, установленным законодательством, по договорам найма жилых помещений маневренного фонда.</w:t>
      </w:r>
    </w:p>
    <w:p w:rsidR="00653690" w:rsidRDefault="00653690" w:rsidP="0065369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рамках настоящего Порядка к маневренному жилищному фонду муниципального образования «</w:t>
      </w:r>
      <w:r w:rsidR="005C2B02">
        <w:rPr>
          <w:rFonts w:ascii="Times New Roman" w:hAnsi="Times New Roman"/>
          <w:sz w:val="28"/>
          <w:szCs w:val="28"/>
        </w:rPr>
        <w:t>Кутейниковское</w:t>
      </w:r>
      <w:r>
        <w:rPr>
          <w:rFonts w:ascii="Times New Roman" w:hAnsi="Times New Roman"/>
          <w:sz w:val="28"/>
          <w:szCs w:val="28"/>
        </w:rPr>
        <w:t>сельское поселение» (далее - жилые помещения) относятся:</w:t>
      </w: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многоквартирные дома;</w:t>
      </w: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квартиры;</w:t>
      </w: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квартир;</w:t>
      </w: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дома;</w:t>
      </w: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части домов.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«</w:t>
      </w:r>
      <w:r w:rsidR="005C2B02">
        <w:rPr>
          <w:rFonts w:ascii="Times New Roman" w:hAnsi="Times New Roman"/>
          <w:sz w:val="28"/>
          <w:szCs w:val="28"/>
        </w:rPr>
        <w:t>Кутейниковское</w:t>
      </w:r>
      <w:r>
        <w:rPr>
          <w:rFonts w:ascii="Times New Roman" w:hAnsi="Times New Roman"/>
          <w:sz w:val="28"/>
          <w:szCs w:val="28"/>
        </w:rPr>
        <w:t>сельское поселение».</w:t>
      </w:r>
    </w:p>
    <w:p w:rsidR="00653690" w:rsidRDefault="00653690" w:rsidP="0065369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5C2B02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>сельского поселения (далее - администрация).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Жилые помещения маневренного жилищного фонда подлежат учету в администрации.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Отнесение жилых помещений к маневренному жилищному фонду допускается, если они свободны от регистрации и проживания в нем граждан и иных обременений прав на жилое помещение.</w:t>
      </w:r>
    </w:p>
    <w:p w:rsidR="00653690" w:rsidRDefault="00653690" w:rsidP="0065369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1.5. Жилые помещения, отнесенные к маневренному жилищному фонду, должны быть пригодными для постоянного проживания граждан,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проживания в границах соответствующего населенного пункта муниципального образования «</w:t>
      </w:r>
      <w:r w:rsidR="005C2B02">
        <w:rPr>
          <w:rFonts w:ascii="Times New Roman" w:hAnsi="Times New Roman"/>
          <w:sz w:val="28"/>
          <w:szCs w:val="28"/>
        </w:rPr>
        <w:t>Кутейниковское</w:t>
      </w:r>
      <w:r>
        <w:rPr>
          <w:rFonts w:ascii="Times New Roman" w:hAnsi="Times New Roman"/>
          <w:sz w:val="28"/>
          <w:szCs w:val="28"/>
        </w:rPr>
        <w:t>сельское поселение».</w:t>
      </w:r>
    </w:p>
    <w:p w:rsidR="00653690" w:rsidRDefault="00653690" w:rsidP="00653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Жилые помещения по договорам найма жилых помещений маневренного фонда предоставляются гражданам </w:t>
      </w:r>
      <w:r>
        <w:rPr>
          <w:rFonts w:ascii="Times New Roman" w:eastAsiaTheme="minorHAnsi" w:hAnsi="Times New Roman"/>
          <w:sz w:val="28"/>
          <w:szCs w:val="28"/>
        </w:rPr>
        <w:t>из расчета не менее 6 кв. метров жилой площади на 1 человека.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Учет граждан, нуждающихся в предоставлении жилых помещений маневренного жилищного фонда, осуществляет администрация </w:t>
      </w:r>
      <w:r w:rsidR="005C2B02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В период временного проживания на предоставленной жилой площади наниматель не вправе осуществлять переустройство и перепланировку без соответствующего согласования с администрацией </w:t>
      </w:r>
      <w:r w:rsidR="005C2B02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допустившие самовольную перепланировку и переустройство жилого помещения маневренного фонда, обязаны за счет собственных сил и средств привести его в первоначальное состояние.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Вселение граждан в жилое помещение в качестве членов семьи нанимателя осуществляется в соответствии с законодательством Российской Федерации.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Жилые помещения не подлежат отчуждению, передаче в аренду, в наем, за исключением передачи таких помещений по договорам найма, предусмотренным настоящим разделом.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Вопросы, не урегулированные настоящим Положением, решаются в соответствии с действующим законодательством.</w:t>
      </w: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53690" w:rsidRDefault="00653690" w:rsidP="00653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Порядок использования маневренного жилищного фонда </w:t>
      </w:r>
    </w:p>
    <w:p w:rsidR="00653690" w:rsidRDefault="00653690" w:rsidP="00653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690" w:rsidRDefault="00653690" w:rsidP="006536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Жилые помещения маневренного фонда предоставляются для временного проживания: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утратившим жилые помещения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653690" w:rsidRDefault="00653690" w:rsidP="00653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гражданам,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иным гражданам в случаях, предусмотренных законодательством.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Договор найма жилого помещения заключается в письменной форме на основании постановления администрации </w:t>
      </w:r>
      <w:r w:rsidR="005C2B02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>сельского поселения о предоставлении такого жилого помещения.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заключения договора используется типовой договор найма жилого помещения, который утвержден постановлением Правительства РФ от 26.01.2006 № 42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"Об утверждении Правил отнесения жилого помещения к специализированному жилищному фонду и типовых договоров найма </w:t>
      </w:r>
      <w:r w:rsidR="005C2B02">
        <w:rPr>
          <w:rFonts w:ascii="Times New Roman" w:hAnsi="Times New Roman"/>
          <w:sz w:val="28"/>
          <w:szCs w:val="28"/>
          <w:shd w:val="clear" w:color="auto" w:fill="FFFFFF"/>
        </w:rPr>
        <w:t>специализированных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жилых помещений"</w:t>
      </w:r>
      <w:r>
        <w:rPr>
          <w:rFonts w:ascii="Times New Roman" w:hAnsi="Times New Roman"/>
          <w:sz w:val="28"/>
          <w:szCs w:val="28"/>
        </w:rPr>
        <w:t>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договоре найма жилого помещения в соответствии с требованиями законодательства Российской Федерации определяются права и обязанности наймодателя (администрации), нанимателя и членов его семьи.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653690" w:rsidRDefault="00653690" w:rsidP="00653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 гражданами, которым предоставляется в связи с капитальным ремонтом или реконструкцией дома, в котором находятся жилые помещения, занимаемые ими по договорам социального найма - </w:t>
      </w:r>
      <w:r>
        <w:rPr>
          <w:rFonts w:ascii="Times New Roman" w:hAnsi="Times New Roman"/>
          <w:sz w:val="28"/>
          <w:szCs w:val="28"/>
        </w:rPr>
        <w:t>до завершения капитального ремонта или реконструкции такого дома;</w:t>
      </w:r>
    </w:p>
    <w:p w:rsidR="00653690" w:rsidRDefault="00653690" w:rsidP="00653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гражданами, утратившими жилые помещения в результате обращения взыскания на них, после продажи жилых помещений, на которые было обращено взыскание - до завершения расчетов с такими гражданами;</w:t>
      </w:r>
    </w:p>
    <w:p w:rsidR="00653690" w:rsidRDefault="00653690" w:rsidP="00653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- до завершения расчета с такими гражданами;</w:t>
      </w:r>
    </w:p>
    <w:p w:rsidR="00653690" w:rsidRDefault="00653690" w:rsidP="00653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до завершения расчетов с ними гражданами, либо до предоставления им жилых помещений, но не более чем на два года;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иными категориями граждан в случаях, предусмотренных законодательством, на сроки, предусмотренные законодательством.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По истечении срока действия договора найма жилого помещения маневренного фонда граждане, временно вселенные в жилое помещение маневренного фонда, освобождают такое жилое помещение по акту приема-передачи, который подписывается после проверки администрацией </w:t>
      </w:r>
      <w:r w:rsidR="005C2B02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>сельского поселения состояния жилого помещения.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2.7. Для постановки на учет граждан, нуждающихся в предоставлении жилого помещения маневренного фонда по договору найма жилого помещения маневренного фонда гражданин подает в администрацию </w:t>
      </w:r>
      <w:r w:rsidR="005C2B02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>сельского поселения заявление. К заявлению прилагаются следующие документы: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документы, удостоверяющие личность заявителя и членов его семьи (паспорт или иной документ, его заменяющий);</w:t>
      </w: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документы, подтверждающие состав семьи заявителя;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документы, подтверждающие право пользования жилым помещением, занимаемым заявителем и членами его семьи;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абзаце 3 пункта 3.1 настоящего Порядка);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абзаце 4 пункта 3.1 настоящего Порядка).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C2B02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>сельского поселения в рамках межведомственного взаимодействия получает следующие документы: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выписку из Единого государственного реестра недвижимости о правах отдельного лица на имевшиеся (имеющиеся) у него объектов недвижимости. Документы, указанные в настоящем пункте, заявитель вправе представить по собственной инициативе;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справка из Матвеево-Курганского филиала ГБУ РО «Центр содействия развитию имущественно-земельных отношений Ростовской области» о наличии в собственности жилых помещений на всех членов семьи, достигших 18-летнего возраста (в случае оформления права собственности на жилое помещение до января 1997 года)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подтверждающие состав семьи заявителя (свидетельство о заключении брака, свидетельство о расторжении брака, свидетельство о рождении).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указанные в подпунктах 1 - 5 пункта 3.7, представляются в копиях с предъявлением оригиналов.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Заявление рассматривается в 30-дневный срок со дня регистрации в администрации </w:t>
      </w:r>
      <w:r w:rsidR="005C2B02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Постановление об отказе в принятии на учет граждан, нуждающихся в предоставлении жилых помещений маневренного фонда, администрацией </w:t>
      </w:r>
      <w:r w:rsidR="005C2B02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>сельского поселения принимается в случаях, если: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представлены документы, предусмотренные настоящим Положением;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пунктом 3.1 настоящего Порядка.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Граждане вправе оспорить в суде решение, действие (бездействие) органа местного самоуправления, должностного лица, муниципального служащего, если считают, что нарушены их права и свободы. Гражданин вправе обратиться непосредственно в суд.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2.11.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Договор найма специализированного жилого помещения может быть расторгнут в любое время по соглашению сторон.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2.16. Контроль за соблюдением условий договора найма жилого помещения маневренного фонда осуществляется администрацией </w:t>
      </w:r>
      <w:r w:rsidR="005C2B02">
        <w:rPr>
          <w:rFonts w:ascii="Times New Roman" w:hAnsi="Times New Roman"/>
          <w:sz w:val="28"/>
          <w:szCs w:val="28"/>
        </w:rPr>
        <w:t>Кутейниковского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653690" w:rsidRDefault="00653690" w:rsidP="00653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2.17. В случае </w:t>
      </w:r>
      <w:r>
        <w:rPr>
          <w:rFonts w:ascii="Times New Roman" w:eastAsiaTheme="minorHAnsi" w:hAnsi="Times New Roman"/>
          <w:sz w:val="28"/>
          <w:szCs w:val="28"/>
        </w:rPr>
        <w:t xml:space="preserve">проведении капитального ремонта или реконструкции дома, если такой ремонт или реконструкция не могут быть проведены без выселения нанимателя, взамен предоставления жилого помещения маневренного фонда администрация </w:t>
      </w:r>
      <w:r w:rsidR="005C2B02">
        <w:rPr>
          <w:rFonts w:ascii="Times New Roman" w:eastAsiaTheme="minorHAnsi" w:hAnsi="Times New Roman"/>
          <w:sz w:val="28"/>
          <w:szCs w:val="28"/>
        </w:rPr>
        <w:t>Кутейниковского</w:t>
      </w:r>
      <w:r>
        <w:rPr>
          <w:rFonts w:ascii="Times New Roman" w:eastAsiaTheme="minorHAnsi" w:hAnsi="Times New Roman"/>
          <w:sz w:val="28"/>
          <w:szCs w:val="28"/>
        </w:rPr>
        <w:t>сельского поселения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найма. Договор социального найма жилого помещения в доме, подлежащем капитальному ремонту или реконструкции, подлежит расторжению.</w:t>
      </w: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53690" w:rsidRDefault="00653690" w:rsidP="00653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Порядок формирования </w:t>
      </w:r>
    </w:p>
    <w:p w:rsidR="00653690" w:rsidRDefault="00653690" w:rsidP="00653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маневренного жилищного фонда. Методика расчета потребности</w:t>
      </w:r>
    </w:p>
    <w:p w:rsidR="00653690" w:rsidRDefault="00653690" w:rsidP="00653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необходимого объема маневренного жилищного фонда </w:t>
      </w: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Отнесение жилых помещений к маневренному фонду осуществляется в соответствии с требованиями </w:t>
      </w:r>
      <w:hyperlink r:id="rId9" w:anchor="6500IL" w:history="1">
        <w:r>
          <w:rPr>
            <w:rStyle w:val="af1"/>
            <w:rFonts w:ascii="Times New Roman" w:hAnsi="Times New Roman"/>
            <w:sz w:val="28"/>
            <w:szCs w:val="28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утвержденных </w:t>
      </w:r>
      <w:hyperlink r:id="rId10" w:history="1">
        <w:r>
          <w:rPr>
            <w:rStyle w:val="af1"/>
            <w:rFonts w:ascii="Times New Roman" w:hAnsi="Times New Roman"/>
            <w:sz w:val="28"/>
            <w:szCs w:val="28"/>
            <w:shd w:val="clear" w:color="auto" w:fill="FFFFFF"/>
          </w:rPr>
          <w:t>Постановлением Правительства Российской Федерации от 26 января 2006 г. N 42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"Об утверждении </w:t>
      </w:r>
      <w:hyperlink r:id="rId11" w:anchor="6500IL" w:history="1">
        <w:r>
          <w:rPr>
            <w:rStyle w:val="af1"/>
            <w:rFonts w:ascii="Times New Roman" w:hAnsi="Times New Roman"/>
            <w:sz w:val="28"/>
            <w:szCs w:val="28"/>
            <w:shd w:val="clear" w:color="auto" w:fill="FFFFFF"/>
          </w:rPr>
          <w:t>Правил отнесения жилого помещения к специализированному жилищному фонду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типовых договоров найма специализированных жилых помещений".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Не допускается отнесение к маневренному жилищному фонду,  жилых помещений не пригодных для постоянного проживания граждан, не отвечающих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 Маневренный жилищный фонд формируется за счет:</w:t>
      </w:r>
    </w:p>
    <w:p w:rsidR="00653690" w:rsidRDefault="00653690" w:rsidP="0065369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освободившихся жилых помещений муниципального жилищного фонда (при их наличии);</w:t>
      </w:r>
    </w:p>
    <w:p w:rsidR="00653690" w:rsidRDefault="00653690" w:rsidP="0065369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color w:val="444444"/>
          <w:sz w:val="28"/>
          <w:szCs w:val="28"/>
        </w:rPr>
        <w:t>- жилых помещений специализированного жилищного фонда (при их наличии);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передачи в муниципальную собственность жилых помещений, расположенных на территории, в отношении которой принято решение о развитии застроенной территории в порядке, установленном Градостроительным кодексом Российской Федерации;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перехода жилого помещения в муниципальную собственность в порядке наследования выморочного имущества;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перехода жилых помещений в собственность муниципального образования во исполнение судебных постановлений;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совершения иных сделок по оформлению жилых помещений в собственность муниципального образования, в том числе в результате купли-продажи, исполнения договоров дарения, безвозмездной передачи. 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жилых помещений в муниципальную собственность осуществляется, за счет средств бюджета муниципального образования «</w:t>
      </w:r>
      <w:r w:rsidR="005C2B02">
        <w:rPr>
          <w:rFonts w:ascii="Times New Roman" w:hAnsi="Times New Roman"/>
          <w:sz w:val="28"/>
          <w:szCs w:val="28"/>
        </w:rPr>
        <w:t>Кутейниковского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сельского поселения» выделенных на эти представительным органом муниципального образования, в порядке установленном Бюджетным кодексом Российской федерации и согласно потребности в предоставлении маневренного фонда.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С целью формирования маневренного жилищного фонда администрация проводит: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ежегодный мониторинг потребности в предоставлении маневренного жилищного фонда;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и утверждает план формирования или приобретения жилых помещений на плановый период (не менее 3 лет);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список граждан, подлежащих обеспечению жильем маневренного жилищного фонда, на плановый период;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рассчитывает потребность необходимого объема маневренного жилищного фонда по формуле:</w:t>
      </w:r>
    </w:p>
    <w:p w:rsidR="00653690" w:rsidRDefault="00653690" w:rsidP="00653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 = (Д x Н) + (Д1 x Н1) + (Д2 x Н2) + (Д3 </w:t>
      </w:r>
      <w:r>
        <w:rPr>
          <w:rFonts w:ascii="Times New Roman" w:hAnsi="Times New Roman"/>
          <w:sz w:val="28"/>
          <w:szCs w:val="28"/>
          <w:lang w:val="en-US"/>
        </w:rPr>
        <w:t>xH</w:t>
      </w:r>
      <w:r>
        <w:rPr>
          <w:rFonts w:ascii="Times New Roman" w:hAnsi="Times New Roman"/>
          <w:sz w:val="28"/>
          <w:szCs w:val="28"/>
        </w:rPr>
        <w:t xml:space="preserve">3) + (Д4 </w:t>
      </w:r>
      <w:r>
        <w:rPr>
          <w:rFonts w:ascii="Times New Roman" w:hAnsi="Times New Roman"/>
          <w:sz w:val="28"/>
          <w:szCs w:val="28"/>
          <w:lang w:val="en-US"/>
        </w:rPr>
        <w:t>xH</w:t>
      </w:r>
      <w:r>
        <w:rPr>
          <w:rFonts w:ascii="Times New Roman" w:hAnsi="Times New Roman"/>
          <w:sz w:val="28"/>
          <w:szCs w:val="28"/>
        </w:rPr>
        <w:t>4), где:</w:t>
      </w:r>
    </w:p>
    <w:p w:rsidR="00653690" w:rsidRDefault="00653690" w:rsidP="00653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 - общая площадь жилых помещений, формирование или приобретение которой необходимо в следующем году (кв. м);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 - количество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Д1 - количество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Д2 - количество граждан, подлежащих переселению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653690" w:rsidRDefault="00653690" w:rsidP="006536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Д3 – количество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Д4 – количество иных граждан в случаях, предусмотренных законодательством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Н, Н1, Н2, Н3, Н4 - норма предоставления жилья для соответствующей категории граждан (кв. м);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разрабатывает и утверждает «дорожную карту» по формированию маневренного жилищного фонда до утверждения бюджета на следующий год и плановый период;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предусматривает денежные средства местного бюджета на эксплуатацию и содержание маневренного жилищного фонда.</w:t>
      </w:r>
    </w:p>
    <w:p w:rsidR="00653690" w:rsidRDefault="00653690" w:rsidP="00653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690" w:rsidRDefault="00653690" w:rsidP="00653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Выселение граждан из жилых помещений</w:t>
      </w:r>
    </w:p>
    <w:p w:rsidR="00653690" w:rsidRDefault="00653690" w:rsidP="00653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помещений, за исключением случаев, предусмотренных действующим законодательством.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Расторжение договора найма жилого помещения по инициативе наймодателя (администрации) допускается в судебном порядке в случае: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невнесения нанимателем платы за жилое помещение и (или) коммунальные услуги в течение более шести месяцев;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систематического нарушения прав и законных интересов соседей, которое делает невозможным совместное проживание как в одном жилом помещении, так и в соседних жилых помещениях;</w:t>
      </w:r>
    </w:p>
    <w:p w:rsidR="00653690" w:rsidRDefault="00653690" w:rsidP="00653690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жилого помещения не по назначению.</w:t>
      </w:r>
    </w:p>
    <w:p w:rsidR="00653690" w:rsidRDefault="00653690" w:rsidP="006536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653690" w:rsidRDefault="00653690" w:rsidP="00653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Заключительные положения</w:t>
      </w:r>
    </w:p>
    <w:p w:rsidR="00653690" w:rsidRDefault="00653690" w:rsidP="006536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653690" w:rsidRDefault="00653690" w:rsidP="006536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К правоотношениям, не урегулированным настоящим Порядком, применяются нормы действующего законодательства.</w:t>
      </w:r>
    </w:p>
    <w:p w:rsidR="00653690" w:rsidRDefault="00653690" w:rsidP="00653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3690" w:rsidRDefault="00653690" w:rsidP="00653690">
      <w:pPr>
        <w:spacing w:after="0" w:line="240" w:lineRule="auto"/>
      </w:pPr>
    </w:p>
    <w:p w:rsidR="00850781" w:rsidRPr="004F520A" w:rsidRDefault="00850781" w:rsidP="00BA5AB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50781" w:rsidRPr="004F520A" w:rsidSect="00DB7527">
      <w:headerReference w:type="default" r:id="rId12"/>
      <w:pgSz w:w="11907" w:h="16839" w:code="9"/>
      <w:pgMar w:top="142" w:right="567" w:bottom="568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ABF" w:rsidRDefault="00584ABF" w:rsidP="006020E7">
      <w:pPr>
        <w:spacing w:after="0" w:line="240" w:lineRule="auto"/>
      </w:pPr>
      <w:r>
        <w:separator/>
      </w:r>
    </w:p>
  </w:endnote>
  <w:endnote w:type="continuationSeparator" w:id="1">
    <w:p w:rsidR="00584ABF" w:rsidRDefault="00584ABF" w:rsidP="0060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ABF" w:rsidRDefault="00584ABF" w:rsidP="006020E7">
      <w:pPr>
        <w:spacing w:after="0" w:line="240" w:lineRule="auto"/>
      </w:pPr>
      <w:r>
        <w:separator/>
      </w:r>
    </w:p>
  </w:footnote>
  <w:footnote w:type="continuationSeparator" w:id="1">
    <w:p w:rsidR="00584ABF" w:rsidRDefault="00584ABF" w:rsidP="0060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81" w:rsidRPr="00060FB9" w:rsidRDefault="00850781" w:rsidP="00060FB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1E1D4F"/>
    <w:multiLevelType w:val="singleLevel"/>
    <w:tmpl w:val="F01E1D4F"/>
    <w:lvl w:ilvl="0">
      <w:start w:val="23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1BC36F2"/>
    <w:multiLevelType w:val="hybridMultilevel"/>
    <w:tmpl w:val="7DA00234"/>
    <w:lvl w:ilvl="0" w:tplc="52EC92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141E17"/>
    <w:multiLevelType w:val="hybridMultilevel"/>
    <w:tmpl w:val="C394AAB8"/>
    <w:lvl w:ilvl="0" w:tplc="147E93DC">
      <w:start w:val="54"/>
      <w:numFmt w:val="decimal"/>
      <w:lvlText w:val="%1."/>
      <w:lvlJc w:val="left"/>
      <w:pPr>
        <w:ind w:left="2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8A71025"/>
    <w:multiLevelType w:val="hybridMultilevel"/>
    <w:tmpl w:val="27E03C80"/>
    <w:lvl w:ilvl="0" w:tplc="0026FBEC">
      <w:start w:val="63"/>
      <w:numFmt w:val="decimal"/>
      <w:lvlText w:val="%1."/>
      <w:lvlJc w:val="left"/>
      <w:pPr>
        <w:ind w:left="193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097D293E"/>
    <w:multiLevelType w:val="hybridMultilevel"/>
    <w:tmpl w:val="DC16EA10"/>
    <w:lvl w:ilvl="0" w:tplc="7C6CBB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53681D"/>
    <w:multiLevelType w:val="hybridMultilevel"/>
    <w:tmpl w:val="2C784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96B95"/>
    <w:multiLevelType w:val="multilevel"/>
    <w:tmpl w:val="965EFCB8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8">
    <w:nsid w:val="10A121CF"/>
    <w:multiLevelType w:val="multilevel"/>
    <w:tmpl w:val="C206D282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9">
    <w:nsid w:val="1382057C"/>
    <w:multiLevelType w:val="hybridMultilevel"/>
    <w:tmpl w:val="B4C2FF18"/>
    <w:lvl w:ilvl="0" w:tplc="9A229892">
      <w:start w:val="5"/>
      <w:numFmt w:val="decimal"/>
      <w:lvlText w:val="%1)"/>
      <w:lvlJc w:val="left"/>
      <w:pPr>
        <w:ind w:left="121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D224F"/>
    <w:multiLevelType w:val="hybridMultilevel"/>
    <w:tmpl w:val="318E8B4C"/>
    <w:lvl w:ilvl="0" w:tplc="C6F2C9A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7A471D"/>
    <w:multiLevelType w:val="multilevel"/>
    <w:tmpl w:val="42588EC0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3">
    <w:nsid w:val="26C917FC"/>
    <w:multiLevelType w:val="hybridMultilevel"/>
    <w:tmpl w:val="591883CA"/>
    <w:lvl w:ilvl="0" w:tplc="09A09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AF5E6B"/>
    <w:multiLevelType w:val="hybridMultilevel"/>
    <w:tmpl w:val="571655D8"/>
    <w:lvl w:ilvl="0" w:tplc="1F4AA730">
      <w:start w:val="93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9B533E8"/>
    <w:multiLevelType w:val="hybridMultilevel"/>
    <w:tmpl w:val="8DEE7788"/>
    <w:lvl w:ilvl="0" w:tplc="7ED642D6">
      <w:start w:val="63"/>
      <w:numFmt w:val="decimal"/>
      <w:lvlText w:val="%1."/>
      <w:lvlJc w:val="left"/>
      <w:pPr>
        <w:ind w:left="1083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4B75F0"/>
    <w:multiLevelType w:val="singleLevel"/>
    <w:tmpl w:val="2A4B75F0"/>
    <w:lvl w:ilvl="0">
      <w:start w:val="40"/>
      <w:numFmt w:val="decimal"/>
      <w:suff w:val="space"/>
      <w:lvlText w:val="%1."/>
      <w:lvlJc w:val="left"/>
    </w:lvl>
  </w:abstractNum>
  <w:abstractNum w:abstractNumId="17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EF59B7"/>
    <w:multiLevelType w:val="multilevel"/>
    <w:tmpl w:val="2270AEF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D241D52"/>
    <w:multiLevelType w:val="hybridMultilevel"/>
    <w:tmpl w:val="58F04B1A"/>
    <w:lvl w:ilvl="0" w:tplc="D7E280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22">
    <w:nsid w:val="4EDD2FA8"/>
    <w:multiLevelType w:val="hybridMultilevel"/>
    <w:tmpl w:val="0788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43DF1"/>
    <w:multiLevelType w:val="hybridMultilevel"/>
    <w:tmpl w:val="203862AE"/>
    <w:lvl w:ilvl="0" w:tplc="0419000F">
      <w:start w:val="1"/>
      <w:numFmt w:val="decimal"/>
      <w:lvlText w:val="%1."/>
      <w:lvlJc w:val="left"/>
      <w:pPr>
        <w:ind w:left="2355" w:hanging="360"/>
      </w:p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4">
    <w:nsid w:val="5220526E"/>
    <w:multiLevelType w:val="multilevel"/>
    <w:tmpl w:val="D99CF5C4"/>
    <w:styleLink w:val="WWNum12"/>
    <w:lvl w:ilvl="0">
      <w:start w:val="1"/>
      <w:numFmt w:val="decimal"/>
      <w:lvlText w:val="%1)"/>
      <w:lvlJc w:val="left"/>
      <w:pPr>
        <w:ind w:left="993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276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559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5">
    <w:nsid w:val="58EF11D0"/>
    <w:multiLevelType w:val="multilevel"/>
    <w:tmpl w:val="406E0C2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6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F22B4"/>
    <w:multiLevelType w:val="hybridMultilevel"/>
    <w:tmpl w:val="B766768A"/>
    <w:lvl w:ilvl="0" w:tplc="8FF2C7C0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45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7"/>
  </w:num>
  <w:num w:numId="5">
    <w:abstractNumId w:val="10"/>
  </w:num>
  <w:num w:numId="6">
    <w:abstractNumId w:val="8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  <w:b w:val="0"/>
          <w:bCs w:val="0"/>
          <w:color w:val="000000"/>
          <w:sz w:val="28"/>
          <w:szCs w:val="28"/>
        </w:rPr>
      </w:lvl>
    </w:lvlOverride>
  </w:num>
  <w:num w:numId="7">
    <w:abstractNumId w:val="7"/>
    <w:lvlOverride w:ilvl="0">
      <w:lvl w:ilvl="0">
        <w:start w:val="1"/>
        <w:numFmt w:val="decimal"/>
        <w:lvlText w:val="%1)"/>
        <w:lvlJc w:val="left"/>
        <w:pPr>
          <w:ind w:left="849" w:hanging="283"/>
        </w:pPr>
        <w:rPr>
          <w:rFonts w:ascii="Times New Roman" w:hAnsi="Times New Roman" w:cs="Times New Roman" w:hint="default"/>
          <w:b w:val="0"/>
          <w:bCs w:val="0"/>
          <w:sz w:val="28"/>
          <w:szCs w:val="28"/>
        </w:rPr>
      </w:lvl>
    </w:lvlOverride>
  </w:num>
  <w:num w:numId="8">
    <w:abstractNumId w:val="25"/>
    <w:lvlOverride w:ilvl="0">
      <w:lvl w:ilvl="0">
        <w:start w:val="1"/>
        <w:numFmt w:val="decimal"/>
        <w:lvlText w:val="%1)"/>
        <w:lvlJc w:val="left"/>
        <w:pPr>
          <w:ind w:left="849" w:hanging="283"/>
        </w:pPr>
        <w:rPr>
          <w:rFonts w:ascii="Times New Roman" w:hAnsi="Times New Roman" w:cs="Times New Roman" w:hint="default"/>
          <w:b w:val="0"/>
          <w:bCs w:val="0"/>
          <w:sz w:val="28"/>
          <w:szCs w:val="28"/>
        </w:rPr>
      </w:lvl>
    </w:lvlOverride>
  </w:num>
  <w:num w:numId="9">
    <w:abstractNumId w:val="12"/>
    <w:lvlOverride w:ilvl="0">
      <w:lvl w:ilvl="0">
        <w:start w:val="1"/>
        <w:numFmt w:val="decimal"/>
        <w:lvlText w:val="%1)"/>
        <w:lvlJc w:val="left"/>
        <w:pPr>
          <w:ind w:left="849" w:hanging="283"/>
        </w:pPr>
        <w:rPr>
          <w:rFonts w:ascii="Times New Roman" w:hAnsi="Times New Roman" w:cs="Times New Roman" w:hint="default"/>
          <w:b w:val="0"/>
          <w:bCs w:val="0"/>
          <w:sz w:val="28"/>
          <w:szCs w:val="28"/>
        </w:rPr>
      </w:lvl>
    </w:lvlOverride>
  </w:num>
  <w:num w:numId="10">
    <w:abstractNumId w:val="24"/>
    <w:lvlOverride w:ilvl="0">
      <w:lvl w:ilvl="0">
        <w:start w:val="1"/>
        <w:numFmt w:val="decimal"/>
        <w:lvlText w:val="%1)"/>
        <w:lvlJc w:val="left"/>
        <w:pPr>
          <w:ind w:left="993" w:hanging="283"/>
        </w:pPr>
        <w:rPr>
          <w:rFonts w:ascii="Times New Roman" w:hAnsi="Times New Roman" w:cs="Times New Roman" w:hint="default"/>
          <w:b w:val="0"/>
          <w:bCs w:val="0"/>
          <w:sz w:val="28"/>
          <w:szCs w:val="28"/>
        </w:rPr>
      </w:lvl>
    </w:lvlOverride>
  </w:num>
  <w:num w:numId="11">
    <w:abstractNumId w:val="8"/>
    <w:lvlOverride w:ilvl="0">
      <w:startOverride w:val="1"/>
      <w:lvl w:ilvl="0">
        <w:start w:val="1"/>
        <w:numFmt w:val="decimal"/>
        <w:lvlText w:val="%1."/>
        <w:lvlJc w:val="left"/>
        <w:rPr>
          <w:rFonts w:ascii="Liberation Serif" w:hAnsi="Liberation Serif" w:cs="Times New Roman"/>
          <w:b w:val="0"/>
          <w:bCs w:val="0"/>
          <w:color w:val="000000"/>
          <w:sz w:val="26"/>
          <w:szCs w:val="26"/>
        </w:rPr>
      </w:lvl>
    </w:lvlOverride>
  </w:num>
  <w:num w:numId="12">
    <w:abstractNumId w:val="7"/>
    <w:lvlOverride w:ilvl="0">
      <w:startOverride w:val="1"/>
      <w:lvl w:ilvl="0">
        <w:start w:val="1"/>
        <w:numFmt w:val="decimal"/>
        <w:lvlText w:val="%1)"/>
        <w:lvlJc w:val="left"/>
        <w:pPr>
          <w:ind w:left="849" w:hanging="283"/>
        </w:pPr>
        <w:rPr>
          <w:rFonts w:ascii="Liberation Serif" w:hAnsi="Liberation Serif" w:cs="Times New Roman"/>
          <w:b w:val="0"/>
          <w:bCs w:val="0"/>
          <w:sz w:val="28"/>
          <w:szCs w:val="28"/>
        </w:rPr>
      </w:lvl>
    </w:lvlOverride>
  </w:num>
  <w:num w:numId="13">
    <w:abstractNumId w:val="18"/>
  </w:num>
  <w:num w:numId="14">
    <w:abstractNumId w:val="25"/>
    <w:lvlOverride w:ilvl="0">
      <w:startOverride w:val="1"/>
      <w:lvl w:ilvl="0">
        <w:start w:val="1"/>
        <w:numFmt w:val="decimal"/>
        <w:lvlText w:val="%1)"/>
        <w:lvlJc w:val="left"/>
        <w:pPr>
          <w:ind w:left="849" w:hanging="283"/>
        </w:pPr>
        <w:rPr>
          <w:rFonts w:ascii="Liberation Serif" w:hAnsi="Liberation Serif" w:cs="Times New Roman"/>
          <w:b w:val="0"/>
          <w:bCs w:val="0"/>
          <w:sz w:val="28"/>
          <w:szCs w:val="28"/>
        </w:rPr>
      </w:lvl>
    </w:lvlOverride>
  </w:num>
  <w:num w:numId="15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849" w:hanging="283"/>
        </w:pPr>
        <w:rPr>
          <w:rFonts w:ascii="Times New Roman" w:hAnsi="Times New Roman" w:cs="Times New Roman" w:hint="default"/>
          <w:b w:val="0"/>
          <w:bCs w:val="0"/>
          <w:sz w:val="26"/>
          <w:szCs w:val="26"/>
        </w:rPr>
      </w:lvl>
    </w:lvlOverride>
  </w:num>
  <w:num w:numId="16">
    <w:abstractNumId w:val="24"/>
    <w:lvlOverride w:ilvl="0">
      <w:startOverride w:val="1"/>
    </w:lvlOverride>
  </w:num>
  <w:num w:numId="17">
    <w:abstractNumId w:val="21"/>
  </w:num>
  <w:num w:numId="18">
    <w:abstractNumId w:val="29"/>
  </w:num>
  <w:num w:numId="19">
    <w:abstractNumId w:val="3"/>
  </w:num>
  <w:num w:numId="20">
    <w:abstractNumId w:val="26"/>
  </w:num>
  <w:num w:numId="21">
    <w:abstractNumId w:val="6"/>
  </w:num>
  <w:num w:numId="22">
    <w:abstractNumId w:val="23"/>
  </w:num>
  <w:num w:numId="23">
    <w:abstractNumId w:val="9"/>
  </w:num>
  <w:num w:numId="24">
    <w:abstractNumId w:val="22"/>
  </w:num>
  <w:num w:numId="25">
    <w:abstractNumId w:val="19"/>
  </w:num>
  <w:num w:numId="26">
    <w:abstractNumId w:val="28"/>
  </w:num>
  <w:num w:numId="27">
    <w:abstractNumId w:val="31"/>
  </w:num>
  <w:num w:numId="28">
    <w:abstractNumId w:val="2"/>
  </w:num>
  <w:num w:numId="29">
    <w:abstractNumId w:val="30"/>
  </w:num>
  <w:num w:numId="30">
    <w:abstractNumId w:val="4"/>
  </w:num>
  <w:num w:numId="31">
    <w:abstractNumId w:val="15"/>
  </w:num>
  <w:num w:numId="32">
    <w:abstractNumId w:val="14"/>
  </w:num>
  <w:num w:numId="33">
    <w:abstractNumId w:val="13"/>
  </w:num>
  <w:num w:numId="34">
    <w:abstractNumId w:val="7"/>
  </w:num>
  <w:num w:numId="35">
    <w:abstractNumId w:val="8"/>
  </w:num>
  <w:num w:numId="36">
    <w:abstractNumId w:val="12"/>
  </w:num>
  <w:num w:numId="37">
    <w:abstractNumId w:val="24"/>
  </w:num>
  <w:num w:numId="38">
    <w:abstractNumId w:val="25"/>
  </w:num>
  <w:num w:numId="39">
    <w:abstractNumId w:val="20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E74"/>
    <w:rsid w:val="00027758"/>
    <w:rsid w:val="00031B1C"/>
    <w:rsid w:val="00056488"/>
    <w:rsid w:val="00060FB9"/>
    <w:rsid w:val="00093494"/>
    <w:rsid w:val="000A32BF"/>
    <w:rsid w:val="000E2E1D"/>
    <w:rsid w:val="000E7EBA"/>
    <w:rsid w:val="000F1E74"/>
    <w:rsid w:val="00101353"/>
    <w:rsid w:val="00110EA2"/>
    <w:rsid w:val="00117BF4"/>
    <w:rsid w:val="00132C34"/>
    <w:rsid w:val="001509A1"/>
    <w:rsid w:val="00162DE3"/>
    <w:rsid w:val="001A7FDF"/>
    <w:rsid w:val="001B07C6"/>
    <w:rsid w:val="001D4F48"/>
    <w:rsid w:val="00200685"/>
    <w:rsid w:val="0020483B"/>
    <w:rsid w:val="00204A09"/>
    <w:rsid w:val="0022766C"/>
    <w:rsid w:val="00265F1F"/>
    <w:rsid w:val="002B5F9C"/>
    <w:rsid w:val="002C0F85"/>
    <w:rsid w:val="002C3892"/>
    <w:rsid w:val="002C5CBB"/>
    <w:rsid w:val="0030201E"/>
    <w:rsid w:val="00314CD2"/>
    <w:rsid w:val="00326CC1"/>
    <w:rsid w:val="0034462D"/>
    <w:rsid w:val="00371A3C"/>
    <w:rsid w:val="00383A42"/>
    <w:rsid w:val="00384851"/>
    <w:rsid w:val="00397B60"/>
    <w:rsid w:val="003A62A9"/>
    <w:rsid w:val="003B60A6"/>
    <w:rsid w:val="003C7D32"/>
    <w:rsid w:val="003D4336"/>
    <w:rsid w:val="003F3581"/>
    <w:rsid w:val="00415C8B"/>
    <w:rsid w:val="00417895"/>
    <w:rsid w:val="00422CD5"/>
    <w:rsid w:val="0043405C"/>
    <w:rsid w:val="00460B9A"/>
    <w:rsid w:val="004642D2"/>
    <w:rsid w:val="00473342"/>
    <w:rsid w:val="00482460"/>
    <w:rsid w:val="004B5238"/>
    <w:rsid w:val="004C65D3"/>
    <w:rsid w:val="004D77F6"/>
    <w:rsid w:val="004F520A"/>
    <w:rsid w:val="005026D4"/>
    <w:rsid w:val="00507677"/>
    <w:rsid w:val="00510A0B"/>
    <w:rsid w:val="0051350B"/>
    <w:rsid w:val="00513F7E"/>
    <w:rsid w:val="00537A2F"/>
    <w:rsid w:val="00547BA7"/>
    <w:rsid w:val="00584ABF"/>
    <w:rsid w:val="005B6480"/>
    <w:rsid w:val="005C2B02"/>
    <w:rsid w:val="005C3991"/>
    <w:rsid w:val="005D11D0"/>
    <w:rsid w:val="005E124D"/>
    <w:rsid w:val="005E62A8"/>
    <w:rsid w:val="0060077F"/>
    <w:rsid w:val="006020E7"/>
    <w:rsid w:val="0063637C"/>
    <w:rsid w:val="00653690"/>
    <w:rsid w:val="00695994"/>
    <w:rsid w:val="006A61A8"/>
    <w:rsid w:val="006B74AD"/>
    <w:rsid w:val="006C6693"/>
    <w:rsid w:val="006D2945"/>
    <w:rsid w:val="006E4AD1"/>
    <w:rsid w:val="006F0F1E"/>
    <w:rsid w:val="007019FE"/>
    <w:rsid w:val="007219AF"/>
    <w:rsid w:val="00734FC7"/>
    <w:rsid w:val="0073587A"/>
    <w:rsid w:val="00741C92"/>
    <w:rsid w:val="007430AE"/>
    <w:rsid w:val="00762B31"/>
    <w:rsid w:val="00771449"/>
    <w:rsid w:val="007906FC"/>
    <w:rsid w:val="007A7411"/>
    <w:rsid w:val="007B74FC"/>
    <w:rsid w:val="007E26D4"/>
    <w:rsid w:val="007E33BF"/>
    <w:rsid w:val="007E54A9"/>
    <w:rsid w:val="008226D0"/>
    <w:rsid w:val="00827AFB"/>
    <w:rsid w:val="00850781"/>
    <w:rsid w:val="00856B45"/>
    <w:rsid w:val="00874904"/>
    <w:rsid w:val="008A5297"/>
    <w:rsid w:val="008D29FC"/>
    <w:rsid w:val="008E2E94"/>
    <w:rsid w:val="008F12CE"/>
    <w:rsid w:val="009006F9"/>
    <w:rsid w:val="00902A26"/>
    <w:rsid w:val="009139CF"/>
    <w:rsid w:val="00942831"/>
    <w:rsid w:val="0094423B"/>
    <w:rsid w:val="009562A4"/>
    <w:rsid w:val="00971078"/>
    <w:rsid w:val="0097165C"/>
    <w:rsid w:val="009D0529"/>
    <w:rsid w:val="00A0105B"/>
    <w:rsid w:val="00A01E06"/>
    <w:rsid w:val="00A11FFE"/>
    <w:rsid w:val="00A27A64"/>
    <w:rsid w:val="00A5082E"/>
    <w:rsid w:val="00A529D1"/>
    <w:rsid w:val="00A55D19"/>
    <w:rsid w:val="00AA0EAB"/>
    <w:rsid w:val="00AA5B14"/>
    <w:rsid w:val="00AA6C8C"/>
    <w:rsid w:val="00AC0CFE"/>
    <w:rsid w:val="00AD6E23"/>
    <w:rsid w:val="00AE77ED"/>
    <w:rsid w:val="00B03D90"/>
    <w:rsid w:val="00B279FD"/>
    <w:rsid w:val="00B342E5"/>
    <w:rsid w:val="00B503E0"/>
    <w:rsid w:val="00B83551"/>
    <w:rsid w:val="00B911A7"/>
    <w:rsid w:val="00BA3DA4"/>
    <w:rsid w:val="00BA5AB1"/>
    <w:rsid w:val="00BB1616"/>
    <w:rsid w:val="00BB4FBC"/>
    <w:rsid w:val="00BC3EEE"/>
    <w:rsid w:val="00BC7DD2"/>
    <w:rsid w:val="00BD71DF"/>
    <w:rsid w:val="00BF7ABB"/>
    <w:rsid w:val="00C10459"/>
    <w:rsid w:val="00C7061F"/>
    <w:rsid w:val="00CB354D"/>
    <w:rsid w:val="00CD1359"/>
    <w:rsid w:val="00CF1CDF"/>
    <w:rsid w:val="00D02C28"/>
    <w:rsid w:val="00D12505"/>
    <w:rsid w:val="00D1501C"/>
    <w:rsid w:val="00D35C83"/>
    <w:rsid w:val="00D447AD"/>
    <w:rsid w:val="00D636FB"/>
    <w:rsid w:val="00D821A0"/>
    <w:rsid w:val="00D844EF"/>
    <w:rsid w:val="00D96947"/>
    <w:rsid w:val="00DA1ECD"/>
    <w:rsid w:val="00DA5EDC"/>
    <w:rsid w:val="00DB7527"/>
    <w:rsid w:val="00DF0194"/>
    <w:rsid w:val="00E1287B"/>
    <w:rsid w:val="00E12953"/>
    <w:rsid w:val="00E26BA3"/>
    <w:rsid w:val="00E26F6B"/>
    <w:rsid w:val="00E313CD"/>
    <w:rsid w:val="00E3398C"/>
    <w:rsid w:val="00E33F7D"/>
    <w:rsid w:val="00E3711D"/>
    <w:rsid w:val="00E70715"/>
    <w:rsid w:val="00E771B4"/>
    <w:rsid w:val="00E91624"/>
    <w:rsid w:val="00E9574B"/>
    <w:rsid w:val="00E97201"/>
    <w:rsid w:val="00EE31A2"/>
    <w:rsid w:val="00F15621"/>
    <w:rsid w:val="00F24D6C"/>
    <w:rsid w:val="00F321CA"/>
    <w:rsid w:val="00F56BEF"/>
    <w:rsid w:val="00F60EA0"/>
    <w:rsid w:val="00F77C81"/>
    <w:rsid w:val="00F9060C"/>
    <w:rsid w:val="00FA615D"/>
    <w:rsid w:val="00FB77F5"/>
    <w:rsid w:val="00FC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D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13CD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41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A741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qFormat/>
    <w:rsid w:val="00A529D1"/>
    <w:pPr>
      <w:widowControl w:val="0"/>
      <w:adjustRightInd w:val="0"/>
      <w:ind w:firstLine="72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A52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97165C"/>
    <w:pPr>
      <w:ind w:left="720"/>
      <w:contextualSpacing/>
    </w:pPr>
  </w:style>
  <w:style w:type="paragraph" w:styleId="a8">
    <w:name w:val="Title"/>
    <w:basedOn w:val="a"/>
    <w:link w:val="a9"/>
    <w:qFormat/>
    <w:rsid w:val="008F12C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link w:val="a8"/>
    <w:rsid w:val="008F12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note text"/>
    <w:basedOn w:val="a"/>
    <w:link w:val="11"/>
    <w:rsid w:val="006020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uiPriority w:val="99"/>
    <w:semiHidden/>
    <w:rsid w:val="006020E7"/>
    <w:rPr>
      <w:sz w:val="20"/>
      <w:szCs w:val="20"/>
    </w:rPr>
  </w:style>
  <w:style w:type="character" w:customStyle="1" w:styleId="11">
    <w:name w:val="Текст сноски Знак1"/>
    <w:link w:val="aa"/>
    <w:rsid w:val="00602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6020E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60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020E7"/>
  </w:style>
  <w:style w:type="paragraph" w:styleId="af">
    <w:name w:val="footer"/>
    <w:basedOn w:val="a"/>
    <w:link w:val="af0"/>
    <w:uiPriority w:val="99"/>
    <w:unhideWhenUsed/>
    <w:rsid w:val="00602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20E7"/>
  </w:style>
  <w:style w:type="character" w:styleId="af1">
    <w:name w:val="Hyperlink"/>
    <w:rsid w:val="006D2945"/>
    <w:rPr>
      <w:color w:val="0000FF"/>
      <w:u w:val="single"/>
    </w:rPr>
  </w:style>
  <w:style w:type="paragraph" w:customStyle="1" w:styleId="ConsTitle">
    <w:name w:val="ConsTitle"/>
    <w:rsid w:val="006D2945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s1">
    <w:name w:val="s_1"/>
    <w:basedOn w:val="a"/>
    <w:rsid w:val="006D2945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2">
    <w:name w:val="Без интервала1"/>
    <w:rsid w:val="006D2945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2">
    <w:name w:val="annotation text"/>
    <w:basedOn w:val="a"/>
    <w:link w:val="af3"/>
    <w:uiPriority w:val="99"/>
    <w:unhideWhenUsed/>
    <w:rsid w:val="006D294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2"/>
    <w:uiPriority w:val="99"/>
    <w:rsid w:val="006D2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D821A0"/>
    <w:pPr>
      <w:spacing w:after="0" w:line="240" w:lineRule="auto"/>
      <w:jc w:val="both"/>
    </w:pPr>
    <w:rPr>
      <w:rFonts w:ascii="Arial" w:eastAsia="Times New Roman" w:hAnsi="Arial"/>
      <w:b/>
      <w:bCs/>
      <w:sz w:val="24"/>
      <w:szCs w:val="20"/>
    </w:rPr>
  </w:style>
  <w:style w:type="character" w:customStyle="1" w:styleId="20">
    <w:name w:val="Основной текст 2 Знак"/>
    <w:link w:val="2"/>
    <w:semiHidden/>
    <w:rsid w:val="00D821A0"/>
    <w:rPr>
      <w:rFonts w:ascii="Arial" w:eastAsia="Times New Roman" w:hAnsi="Arial" w:cs="Arial"/>
      <w:b/>
      <w:bCs/>
      <w:sz w:val="24"/>
    </w:rPr>
  </w:style>
  <w:style w:type="numbering" w:customStyle="1" w:styleId="WWNum1aa">
    <w:name w:val="WWNum1aa"/>
    <w:basedOn w:val="a2"/>
    <w:rsid w:val="00850781"/>
    <w:pPr>
      <w:numPr>
        <w:numId w:val="35"/>
      </w:numPr>
    </w:pPr>
  </w:style>
  <w:style w:type="numbering" w:customStyle="1" w:styleId="WWNum4">
    <w:name w:val="WWNum4"/>
    <w:basedOn w:val="a2"/>
    <w:rsid w:val="00850781"/>
    <w:pPr>
      <w:numPr>
        <w:numId w:val="34"/>
      </w:numPr>
    </w:pPr>
  </w:style>
  <w:style w:type="numbering" w:customStyle="1" w:styleId="WWNum10">
    <w:name w:val="WWNum10"/>
    <w:basedOn w:val="a2"/>
    <w:rsid w:val="00850781"/>
    <w:pPr>
      <w:numPr>
        <w:numId w:val="38"/>
      </w:numPr>
    </w:pPr>
  </w:style>
  <w:style w:type="numbering" w:customStyle="1" w:styleId="WWNum11">
    <w:name w:val="WWNum11"/>
    <w:basedOn w:val="a2"/>
    <w:rsid w:val="00850781"/>
    <w:pPr>
      <w:numPr>
        <w:numId w:val="36"/>
      </w:numPr>
    </w:pPr>
  </w:style>
  <w:style w:type="numbering" w:customStyle="1" w:styleId="WWNum12">
    <w:name w:val="WWNum12"/>
    <w:basedOn w:val="a2"/>
    <w:rsid w:val="00850781"/>
    <w:pPr>
      <w:numPr>
        <w:numId w:val="37"/>
      </w:numPr>
    </w:pPr>
  </w:style>
  <w:style w:type="character" w:customStyle="1" w:styleId="pt-a0-000011">
    <w:name w:val="pt-a0-000011"/>
    <w:rsid w:val="00056488"/>
  </w:style>
  <w:style w:type="paragraph" w:customStyle="1" w:styleId="af4">
    <w:name w:val="Абзац_пост"/>
    <w:basedOn w:val="a"/>
    <w:link w:val="af5"/>
    <w:rsid w:val="0005648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f5">
    <w:name w:val="Абзац_пост Знак"/>
    <w:link w:val="af4"/>
    <w:rsid w:val="00056488"/>
    <w:rPr>
      <w:rFonts w:ascii="Times New Roman" w:eastAsia="Times New Roman" w:hAnsi="Times New Roman"/>
      <w:sz w:val="26"/>
      <w:szCs w:val="24"/>
    </w:rPr>
  </w:style>
  <w:style w:type="character" w:customStyle="1" w:styleId="a7">
    <w:name w:val="Абзац списка Знак"/>
    <w:link w:val="a6"/>
    <w:uiPriority w:val="34"/>
    <w:locked/>
    <w:rsid w:val="00056488"/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056488"/>
    <w:rPr>
      <w:rFonts w:ascii="Arial" w:eastAsia="Times New Roman" w:hAnsi="Arial" w:cs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E313CD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customStyle="1" w:styleId="s16">
    <w:name w:val="s_16"/>
    <w:basedOn w:val="a"/>
    <w:rsid w:val="009139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53690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formattext">
    <w:name w:val="formattext"/>
    <w:basedOn w:val="a"/>
    <w:rsid w:val="006536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96614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66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661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92B9-1E75-4D2D-8056-BC32CDC0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2926</Words>
  <Characters>16680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specialist-katy</dc:creator>
  <cp:lastModifiedBy>Пользователь</cp:lastModifiedBy>
  <cp:revision>3</cp:revision>
  <cp:lastPrinted>2023-07-19T06:43:00Z</cp:lastPrinted>
  <dcterms:created xsi:type="dcterms:W3CDTF">2023-07-19T06:55:00Z</dcterms:created>
  <dcterms:modified xsi:type="dcterms:W3CDTF">2023-07-26T13:28:00Z</dcterms:modified>
</cp:coreProperties>
</file>