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6" w:rsidRPr="00A33F86" w:rsidRDefault="00BF7371" w:rsidP="00A33F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A12672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КУТЕНИКОВСКОГО</w:t>
      </w:r>
      <w:r w:rsidR="002F0E1B"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5C625F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2F0E1B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Собранием депутатов                                                         «» </w:t>
      </w:r>
      <w:r w:rsidR="00C575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C00E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года</w:t>
      </w: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Собрание депутатов Кутейниковского сельского поселения</w:t>
      </w:r>
    </w:p>
    <w:p w:rsidR="00E83716" w:rsidRDefault="00E83716" w:rsidP="00E83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Кутейниковского сельского поселения земельный налог. </w:t>
      </w:r>
    </w:p>
    <w:p w:rsidR="00E83716" w:rsidRPr="0004042F" w:rsidRDefault="00E83716" w:rsidP="00E83716">
      <w:pPr>
        <w:pStyle w:val="3"/>
        <w:ind w:firstLine="709"/>
        <w:rPr>
          <w:b w:val="0"/>
          <w:sz w:val="28"/>
          <w:szCs w:val="28"/>
        </w:rPr>
      </w:pPr>
      <w:r w:rsidRPr="00862D4A">
        <w:rPr>
          <w:b w:val="0"/>
          <w:sz w:val="28"/>
          <w:szCs w:val="28"/>
        </w:rPr>
        <w:t>2</w:t>
      </w:r>
      <w:r w:rsidRPr="0004042F">
        <w:rPr>
          <w:b w:val="0"/>
          <w:sz w:val="28"/>
          <w:szCs w:val="28"/>
        </w:rPr>
        <w:t>.</w:t>
      </w:r>
      <w:r w:rsidRPr="0004042F">
        <w:rPr>
          <w:sz w:val="28"/>
          <w:szCs w:val="28"/>
        </w:rPr>
        <w:t xml:space="preserve"> </w:t>
      </w:r>
      <w:r w:rsidRPr="0004042F">
        <w:rPr>
          <w:b w:val="0"/>
          <w:sz w:val="28"/>
          <w:szCs w:val="28"/>
        </w:rPr>
        <w:t>Установить налоговые ставки в следующих размерах: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5345C3" w:rsidRPr="005345C3" w:rsidRDefault="005345C3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04042F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>, садоводства или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04042F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и основания для предоставления льгот по земельному налогу: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Налогоплательщики,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в том числе нормативно–правовыми актами </w:t>
      </w:r>
      <w:r w:rsidR="00E83716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представляют в налоговый орган по своему выбору </w:t>
      </w:r>
      <w:hyperlink r:id="rId10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подтверждающие право налогоплательщика на налоговую льготу.</w:t>
      </w:r>
    </w:p>
    <w:p w:rsidR="00E83716" w:rsidRDefault="000C713B" w:rsidP="00E837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Освободить от уплаты земельного налога </w:t>
      </w:r>
      <w:r w:rsidR="0013062C" w:rsidRPr="00E17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бессрочно и в полном объеме</w:t>
      </w:r>
      <w:r w:rsidR="0013062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категории налогоплательщиков: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0C713B" w:rsidRPr="003028A3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0C713B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C713B" w:rsidRPr="00346937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земельных участков, занятых жилищным фондом и объектами инженерной инфраструктуры жилищно-коммунального 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</w:p>
        </w:tc>
      </w:tr>
    </w:tbl>
    <w:p w:rsidR="000C713B" w:rsidRDefault="000C713B" w:rsidP="000C71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5C95" w:rsidRPr="00035219" w:rsidRDefault="000C713B" w:rsidP="00B05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05C95"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 от уплаты земельного налога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(усыновителей).</w:t>
      </w:r>
    </w:p>
    <w:p w:rsidR="00B05C95" w:rsidRDefault="00B05C95" w:rsidP="00B05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льготы для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 (для супруги (супруга), копия свидетельства о рождении ребенка, при необходимости – также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0C713B" w:rsidRDefault="00B05C95" w:rsidP="00B05C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 льгота предоставляется в беззаявительном порядке</w:t>
      </w:r>
      <w:r w:rsidR="000C713B">
        <w:rPr>
          <w:rFonts w:ascii="Times New Roman" w:hAnsi="Times New Roman" w:cs="Times New Roman"/>
          <w:sz w:val="28"/>
          <w:szCs w:val="28"/>
        </w:rPr>
        <w:t>.</w:t>
      </w:r>
    </w:p>
    <w:p w:rsidR="0013062C" w:rsidRPr="00E17CF2" w:rsidRDefault="0013062C" w:rsidP="00130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3.4. Освободить от уплаты земельного налога организации, включенные в сводный реестр организаций оборонно-промышленного комплекса.</w:t>
      </w:r>
    </w:p>
    <w:p w:rsidR="00E83716" w:rsidRDefault="000C713B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716">
        <w:rPr>
          <w:rFonts w:ascii="Times New Roman" w:hAnsi="Times New Roman" w:cs="Times New Roman"/>
          <w:sz w:val="28"/>
          <w:szCs w:val="28"/>
        </w:rPr>
        <w:t xml:space="preserve">. 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Считать утратившими силу решения Собрания депутатов </w:t>
      </w:r>
      <w:r w:rsidR="00E83716">
        <w:rPr>
          <w:rFonts w:ascii="Times New Roman" w:hAnsi="Times New Roman" w:cs="Times New Roman"/>
          <w:sz w:val="28"/>
          <w:szCs w:val="28"/>
        </w:rPr>
        <w:t>Кутейниковского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716">
        <w:rPr>
          <w:rFonts w:ascii="Times New Roman" w:hAnsi="Times New Roman" w:cs="Times New Roman"/>
          <w:sz w:val="28"/>
          <w:szCs w:val="28"/>
        </w:rPr>
        <w:t>: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30.11.2018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E17CF2" w:rsidRPr="00E17CF2">
        <w:rPr>
          <w:rFonts w:ascii="Times New Roman" w:hAnsi="Times New Roman" w:cs="Times New Roman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sz w:val="28"/>
          <w:szCs w:val="28"/>
        </w:rPr>
        <w:t>«Об установлении земельного налога»;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 28.11.2019 </w:t>
      </w:r>
      <w:r w:rsidR="00E17CF2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E17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18.03.2022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13062C" w:rsidRP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 07.11.2022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C558E3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25.07.2023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C5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30.11.2018 № 91 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58E3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062C" w:rsidRPr="00E17CF2" w:rsidRDefault="0013062C" w:rsidP="00C558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B74" w:rsidRDefault="000C713B" w:rsidP="001B2B7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средствах массовой информации и вступает в силу с 1 января </w:t>
      </w:r>
      <w:r w:rsidR="001B2B74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1B2B74">
        <w:rPr>
          <w:rFonts w:ascii="Times New Roman" w:hAnsi="Times New Roman" w:cs="Times New Roman"/>
          <w:sz w:val="28"/>
          <w:szCs w:val="28"/>
        </w:rPr>
        <w:t xml:space="preserve"> </w:t>
      </w:r>
      <w:r w:rsidR="00E83716" w:rsidRPr="00390B34">
        <w:rPr>
          <w:rFonts w:ascii="Times New Roman" w:hAnsi="Times New Roman" w:cs="Times New Roman"/>
          <w:sz w:val="28"/>
          <w:szCs w:val="28"/>
        </w:rPr>
        <w:t>года, но не ранее чем по истечении одного месяца со дня его официального опубликования</w:t>
      </w:r>
      <w:r w:rsidR="001B2B74">
        <w:rPr>
          <w:rFonts w:ascii="Times New Roman" w:hAnsi="Times New Roman" w:cs="Times New Roman"/>
          <w:sz w:val="28"/>
          <w:szCs w:val="28"/>
        </w:rPr>
        <w:t>,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 </w:t>
      </w:r>
      <w:r w:rsidR="001B2B74">
        <w:rPr>
          <w:rFonts w:ascii="Times New Roman" w:hAnsi="Times New Roman" w:cs="Times New Roman"/>
          <w:sz w:val="28"/>
          <w:szCs w:val="28"/>
        </w:rPr>
        <w:t>за исключением подпункта 3.3.  пункта 3 настоящего решения.</w:t>
      </w:r>
    </w:p>
    <w:p w:rsidR="001B2B74" w:rsidRPr="00E17CF2" w:rsidRDefault="001B2B74" w:rsidP="001B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5.1. Положения п.3.3 настоящего решения применя</w:t>
      </w:r>
      <w:r w:rsidR="00A7533B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тся к правоотношениям, связанным с уплатой земельного налога за налоговые периоды 2021, 2022 и 2023 годов.</w:t>
      </w:r>
    </w:p>
    <w:p w:rsidR="00E83716" w:rsidRPr="00390B34" w:rsidRDefault="00E83716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1"/>
      </w:tblGrid>
      <w:tr w:rsidR="00A12672" w:rsidRPr="00431BC7" w:rsidTr="00C558E3">
        <w:tc>
          <w:tcPr>
            <w:tcW w:w="10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72" w:rsidRPr="006C5F5C" w:rsidRDefault="00A12672" w:rsidP="008C00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A12672" w:rsidRPr="006C5F5C" w:rsidTr="00091D6E">
              <w:tc>
                <w:tcPr>
                  <w:tcW w:w="7054" w:type="dxa"/>
                </w:tcPr>
                <w:p w:rsidR="00A12672" w:rsidRPr="006C5F5C" w:rsidRDefault="008C00EC" w:rsidP="008C00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12672"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 w:rsidR="00A126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A12672" w:rsidRPr="006C5F5C" w:rsidRDefault="00A12672" w:rsidP="008C00EC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A12672" w:rsidRDefault="00A12672" w:rsidP="008C00EC">
            <w:pPr>
              <w:spacing w:after="7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431BC7" w:rsidRDefault="00A12672" w:rsidP="008C00EC">
            <w:pPr>
              <w:spacing w:after="75" w:line="330" w:lineRule="atLeast"/>
              <w:ind w:firstLine="567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A12672" w:rsidRDefault="00A12672" w:rsidP="00A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672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36" w:rsidRDefault="00333E36" w:rsidP="008C00EC">
      <w:pPr>
        <w:spacing w:after="0" w:line="240" w:lineRule="auto"/>
      </w:pPr>
      <w:r>
        <w:separator/>
      </w:r>
    </w:p>
  </w:endnote>
  <w:endnote w:type="continuationSeparator" w:id="1">
    <w:p w:rsidR="00333E36" w:rsidRDefault="00333E36" w:rsidP="008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36" w:rsidRDefault="00333E36" w:rsidP="008C00EC">
      <w:pPr>
        <w:spacing w:after="0" w:line="240" w:lineRule="auto"/>
      </w:pPr>
      <w:r>
        <w:separator/>
      </w:r>
    </w:p>
  </w:footnote>
  <w:footnote w:type="continuationSeparator" w:id="1">
    <w:p w:rsidR="00333E36" w:rsidRDefault="00333E36" w:rsidP="008C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E1B"/>
    <w:rsid w:val="00035219"/>
    <w:rsid w:val="000A13DC"/>
    <w:rsid w:val="000C713B"/>
    <w:rsid w:val="00103B09"/>
    <w:rsid w:val="0013062C"/>
    <w:rsid w:val="001A1D12"/>
    <w:rsid w:val="001B2B74"/>
    <w:rsid w:val="001C02A6"/>
    <w:rsid w:val="001E5C88"/>
    <w:rsid w:val="002C55CF"/>
    <w:rsid w:val="002F0E1B"/>
    <w:rsid w:val="003028A3"/>
    <w:rsid w:val="00333E36"/>
    <w:rsid w:val="00346937"/>
    <w:rsid w:val="003B192E"/>
    <w:rsid w:val="003B28F3"/>
    <w:rsid w:val="003D6A31"/>
    <w:rsid w:val="003E7FBE"/>
    <w:rsid w:val="004B5704"/>
    <w:rsid w:val="005345C3"/>
    <w:rsid w:val="00550F32"/>
    <w:rsid w:val="00555C65"/>
    <w:rsid w:val="005826B8"/>
    <w:rsid w:val="005900F1"/>
    <w:rsid w:val="00590DCC"/>
    <w:rsid w:val="00597C60"/>
    <w:rsid w:val="005C625F"/>
    <w:rsid w:val="006206BA"/>
    <w:rsid w:val="00636621"/>
    <w:rsid w:val="00655493"/>
    <w:rsid w:val="006E6A32"/>
    <w:rsid w:val="0072461B"/>
    <w:rsid w:val="00757158"/>
    <w:rsid w:val="007C3E42"/>
    <w:rsid w:val="007E23A4"/>
    <w:rsid w:val="007F1189"/>
    <w:rsid w:val="0082765A"/>
    <w:rsid w:val="008C00EC"/>
    <w:rsid w:val="008C2EB0"/>
    <w:rsid w:val="008C71D4"/>
    <w:rsid w:val="00924732"/>
    <w:rsid w:val="00974878"/>
    <w:rsid w:val="00982D18"/>
    <w:rsid w:val="009D4DFB"/>
    <w:rsid w:val="009F353C"/>
    <w:rsid w:val="00A073E9"/>
    <w:rsid w:val="00A12672"/>
    <w:rsid w:val="00A33F86"/>
    <w:rsid w:val="00A7533B"/>
    <w:rsid w:val="00AE369E"/>
    <w:rsid w:val="00AF053F"/>
    <w:rsid w:val="00AF63F0"/>
    <w:rsid w:val="00B05C95"/>
    <w:rsid w:val="00B6521C"/>
    <w:rsid w:val="00B87F8C"/>
    <w:rsid w:val="00BF7371"/>
    <w:rsid w:val="00C03232"/>
    <w:rsid w:val="00C558E3"/>
    <w:rsid w:val="00C5758F"/>
    <w:rsid w:val="00C844DE"/>
    <w:rsid w:val="00CD52C8"/>
    <w:rsid w:val="00D0111E"/>
    <w:rsid w:val="00D67E1F"/>
    <w:rsid w:val="00D73C71"/>
    <w:rsid w:val="00DB765A"/>
    <w:rsid w:val="00DC2A9F"/>
    <w:rsid w:val="00DE65E1"/>
    <w:rsid w:val="00E17CF2"/>
    <w:rsid w:val="00E83716"/>
    <w:rsid w:val="00E963BB"/>
    <w:rsid w:val="00EA6D3E"/>
    <w:rsid w:val="00F90600"/>
    <w:rsid w:val="00FA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character" w:styleId="a4">
    <w:name w:val="endnote reference"/>
    <w:basedOn w:val="a0"/>
    <w:uiPriority w:val="99"/>
    <w:semiHidden/>
    <w:unhideWhenUsed/>
    <w:rsid w:val="008C00EC"/>
    <w:rPr>
      <w:vertAlign w:val="superscript"/>
    </w:rPr>
  </w:style>
  <w:style w:type="paragraph" w:styleId="3">
    <w:name w:val="Body Text Indent 3"/>
    <w:basedOn w:val="a"/>
    <w:link w:val="30"/>
    <w:rsid w:val="00E837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8371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B6F4089F58F04CD9779F64D08F48DC10B65DFF4B765F6ZCb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91884AF26FE820C48653F0AB92ABB69E7971B84CF76D873F8E99063AB4C1584C2F1321C6CB33BDC2237EF83D7E02A2E724A51669FD6D8EU3K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91884AF26FE820C48653F0AB92ABB69E7973B144F36D873F8E99063AB4C1584C2F1321C6CB33BFC0237EF83D7E02A2E724A51669FD6D8EU3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7F918233AA68007E684A8DF28F04CD9779F64D08F48DC10B65DFF4B767F0Z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2023-06-27T07:40:00Z</cp:lastPrinted>
  <dcterms:created xsi:type="dcterms:W3CDTF">2023-10-23T07:37:00Z</dcterms:created>
  <dcterms:modified xsi:type="dcterms:W3CDTF">2024-02-07T11:03:00Z</dcterms:modified>
</cp:coreProperties>
</file>