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0D" w:rsidRPr="00AD2FA4" w:rsidRDefault="005E1F0D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1F0D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КУТЕЙНИКОВСКОГО СЕЛЬСКОГО  ПОСЕЛЕНИЯ</w:t>
      </w:r>
    </w:p>
    <w:p w:rsidR="00AD2FA4" w:rsidRPr="00AD2FA4" w:rsidRDefault="00AD2FA4" w:rsidP="00AD2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 - НЕСВЕТАЙСКОГО РАЙОНА 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РОСТОВСКОЙ  ОБЛАСТИ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2FA4" w:rsidRPr="00AD2FA4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FA4" w:rsidRPr="00AD2FA4" w:rsidRDefault="00392B9F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07.08</w:t>
      </w:r>
      <w:r w:rsidR="00CF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0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127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сл. Кутейниково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FA4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78EB">
        <w:rPr>
          <w:rFonts w:ascii="PT Astra Serif" w:hAnsi="PT Astra Serif"/>
          <w:b/>
          <w:sz w:val="28"/>
          <w:szCs w:val="28"/>
        </w:rPr>
        <w:t>О внесении изменении в постановление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DB679D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дминистрации Кутейниковского сельского</w:t>
      </w:r>
      <w:r w:rsidRPr="00FC78EB">
        <w:t xml:space="preserve"> </w:t>
      </w:r>
      <w:r w:rsidR="00E12FC9" w:rsidRPr="00E12FC9">
        <w:rPr>
          <w:rFonts w:ascii="Times New Roman" w:hAnsi="Times New Roman" w:cs="Times New Roman"/>
          <w:b/>
          <w:sz w:val="28"/>
        </w:rPr>
        <w:t xml:space="preserve">поселения </w:t>
      </w:r>
      <w:r w:rsidRPr="00E12FC9">
        <w:rPr>
          <w:rFonts w:ascii="Times New Roman" w:hAnsi="Times New Roman" w:cs="Times New Roman"/>
          <w:b/>
          <w:sz w:val="28"/>
        </w:rPr>
        <w:t>«</w:t>
      </w:r>
      <w:r w:rsidRPr="00FC78EB">
        <w:rPr>
          <w:rFonts w:ascii="PT Astra Serif" w:hAnsi="PT Astra Serif"/>
          <w:b/>
          <w:sz w:val="28"/>
          <w:szCs w:val="28"/>
        </w:rPr>
        <w:t>Об утвержден</w:t>
      </w:r>
      <w:r>
        <w:rPr>
          <w:rFonts w:ascii="PT Astra Serif" w:hAnsi="PT Astra Serif"/>
          <w:b/>
          <w:sz w:val="28"/>
          <w:szCs w:val="28"/>
        </w:rPr>
        <w:t xml:space="preserve">ии Административного регламента </w:t>
      </w:r>
      <w:r w:rsidRPr="00FC78EB">
        <w:rPr>
          <w:rFonts w:ascii="PT Astra Serif" w:hAnsi="PT Astra Serif"/>
          <w:b/>
          <w:sz w:val="28"/>
          <w:szCs w:val="28"/>
        </w:rPr>
        <w:t>по предос</w:t>
      </w:r>
      <w:r>
        <w:rPr>
          <w:rFonts w:ascii="PT Astra Serif" w:hAnsi="PT Astra Serif"/>
          <w:b/>
          <w:sz w:val="28"/>
          <w:szCs w:val="28"/>
        </w:rPr>
        <w:t xml:space="preserve">тавлению  муниципальной услуги  </w:t>
      </w:r>
      <w:r w:rsidRPr="00FC78EB">
        <w:rPr>
          <w:rFonts w:ascii="PT Astra Serif" w:hAnsi="PT Astra Serif"/>
          <w:b/>
          <w:sz w:val="28"/>
          <w:szCs w:val="28"/>
        </w:rPr>
        <w:t xml:space="preserve">«Присвоение, изменение и аннулирование адресов на территории муниципального образования «Кутейниковское сельское поселение» от </w:t>
      </w:r>
      <w:r w:rsidR="00D70886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1.</w:t>
      </w:r>
      <w:r w:rsidR="00D70886">
        <w:rPr>
          <w:rFonts w:ascii="PT Astra Serif" w:hAnsi="PT Astra Serif"/>
          <w:b/>
          <w:sz w:val="28"/>
          <w:szCs w:val="28"/>
        </w:rPr>
        <w:t>05</w:t>
      </w:r>
      <w:r>
        <w:rPr>
          <w:rFonts w:ascii="PT Astra Serif" w:hAnsi="PT Astra Serif"/>
          <w:b/>
          <w:sz w:val="28"/>
          <w:szCs w:val="28"/>
        </w:rPr>
        <w:t>.</w:t>
      </w:r>
      <w:r w:rsidRPr="00FC78EB">
        <w:rPr>
          <w:rFonts w:ascii="PT Astra Serif" w:hAnsi="PT Astra Serif"/>
          <w:b/>
          <w:sz w:val="28"/>
          <w:szCs w:val="28"/>
        </w:rPr>
        <w:t>20</w:t>
      </w:r>
      <w:r>
        <w:rPr>
          <w:rFonts w:ascii="PT Astra Serif" w:hAnsi="PT Astra Serif"/>
          <w:b/>
          <w:sz w:val="28"/>
          <w:szCs w:val="28"/>
        </w:rPr>
        <w:t>2</w:t>
      </w:r>
      <w:r w:rsidR="00D70886">
        <w:rPr>
          <w:rFonts w:ascii="PT Astra Serif" w:hAnsi="PT Astra Serif"/>
          <w:b/>
          <w:sz w:val="28"/>
          <w:szCs w:val="28"/>
        </w:rPr>
        <w:t>3</w:t>
      </w:r>
      <w:r w:rsidRPr="00FC78EB">
        <w:rPr>
          <w:rFonts w:ascii="PT Astra Serif" w:hAnsi="PT Astra Serif"/>
          <w:b/>
          <w:sz w:val="28"/>
          <w:szCs w:val="28"/>
        </w:rPr>
        <w:t xml:space="preserve"> г. №</w:t>
      </w:r>
      <w:r w:rsidR="00DB679D">
        <w:rPr>
          <w:rFonts w:ascii="PT Astra Serif" w:hAnsi="PT Astra Serif"/>
          <w:b/>
          <w:sz w:val="28"/>
          <w:szCs w:val="28"/>
        </w:rPr>
        <w:t xml:space="preserve"> </w:t>
      </w:r>
      <w:r w:rsidR="00D70886">
        <w:rPr>
          <w:rFonts w:ascii="PT Astra Serif" w:hAnsi="PT Astra Serif"/>
          <w:b/>
          <w:sz w:val="28"/>
          <w:szCs w:val="28"/>
        </w:rPr>
        <w:t>68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FC78EB" w:rsidRPr="00FC78EB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406F" w:rsidRDefault="006C406F" w:rsidP="006C4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C4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0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услуг»:</w:t>
      </w:r>
    </w:p>
    <w:p w:rsidR="00FC78EB" w:rsidRPr="00FC78EB" w:rsidRDefault="00FC78EB" w:rsidP="006C406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</w:t>
      </w:r>
      <w:r w:rsidRPr="00FC78E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остановляет:</w:t>
      </w:r>
    </w:p>
    <w:p w:rsidR="00FC78EB" w:rsidRPr="00FC78EB" w:rsidRDefault="00FC78EB" w:rsidP="00FC7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Кутейниковского сельского поселения «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«Присвоение, изменение и аннулирование адресов на территории муниципального образования «Кутейниковское сельское поселение» от 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323E30" w:rsidRDefault="00392B9F" w:rsidP="00323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Дополнить пункт 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3.5.8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результатов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есовершеннолетнего,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получение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отношении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несовершеннолетнего,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на бумажном носителе, может осуществляться законным представителем несовершеннолетнего, не являющимся заявителем. В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случае заявитель,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несовершеннолетнего,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подачи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наличии), сведения о документе, удостоверяющем   личность   другого   законного  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несовершеннолетнего. Результаты предоставления муниципальной 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несовершеннолетнего лично.</w:t>
      </w:r>
    </w:p>
    <w:p w:rsidR="00392B9F" w:rsidRDefault="00BB2AF3" w:rsidP="00323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</w:t>
      </w:r>
      <w:r w:rsidR="009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9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679D" w:rsidRPr="00DB679D">
        <w:t xml:space="preserve"> 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11.05.2023 г. №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Кутейниковского сельского поселения «Об утверждении Административного регламента по предоставлению  муниципальной услуги  «Присвоение, изменение и аннулирование адресов на территории муниципального образования «Кутейниковское сельское поселение».</w:t>
      </w:r>
      <w:r w:rsidR="009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AF3" w:rsidRPr="00323E30" w:rsidRDefault="00392B9F" w:rsidP="00323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Pr="0039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интернет-сайте Администрации Кутейниковского сельского поселения.</w:t>
      </w:r>
      <w:r w:rsidR="009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EF1" w:rsidRPr="00F93BCC" w:rsidRDefault="00323E30" w:rsidP="00323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2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2EF1" w:rsidRPr="00F93BCC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момента его подписания.</w:t>
      </w:r>
    </w:p>
    <w:p w:rsidR="00BC2EF1" w:rsidRPr="00F93BCC" w:rsidRDefault="00BC2EF1" w:rsidP="00F9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2B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92B9F">
        <w:rPr>
          <w:rFonts w:ascii="Times New Roman" w:hAnsi="Times New Roman" w:cs="Times New Roman"/>
          <w:sz w:val="28"/>
          <w:szCs w:val="28"/>
        </w:rPr>
        <w:t>4</w:t>
      </w:r>
      <w:r w:rsidRPr="00F93BC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3480" w:rsidRDefault="00EB3480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Pr="00AD2FA4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B679D" w:rsidRDefault="00DB679D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2FA4"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A2B5E" w:rsidRDefault="00DB679D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A4"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Кутейниковского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A4"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</w:t>
      </w:r>
      <w:r w:rsid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2FA4"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М.А.Карпушин</w:t>
      </w:r>
    </w:p>
    <w:p w:rsidR="00EB3480" w:rsidRPr="00AD2FA4" w:rsidRDefault="00EB3480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D" w:rsidRDefault="00145A9D"/>
    <w:p w:rsidR="005E1F0D" w:rsidRDefault="005E1F0D"/>
    <w:p w:rsidR="005E1F0D" w:rsidRDefault="005E1F0D"/>
    <w:p w:rsidR="00256FBC" w:rsidRDefault="00256FBC" w:rsidP="00256FBC">
      <w:pPr>
        <w:rPr>
          <w:rFonts w:ascii="Times New Roman" w:hAnsi="Times New Roman" w:cs="Times New Roman"/>
          <w:color w:val="000000"/>
        </w:rPr>
      </w:pPr>
    </w:p>
    <w:sectPr w:rsidR="00256FBC" w:rsidSect="00757E8A">
      <w:pgSz w:w="11906" w:h="16838"/>
      <w:pgMar w:top="284" w:right="1080" w:bottom="1440" w:left="1080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48" w:rsidRDefault="00B56048" w:rsidP="00AD2FA4">
      <w:pPr>
        <w:spacing w:after="0" w:line="240" w:lineRule="auto"/>
      </w:pPr>
      <w:r>
        <w:separator/>
      </w:r>
    </w:p>
  </w:endnote>
  <w:endnote w:type="continuationSeparator" w:id="0">
    <w:p w:rsidR="00B56048" w:rsidRDefault="00B56048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48" w:rsidRDefault="00B56048" w:rsidP="00AD2FA4">
      <w:pPr>
        <w:spacing w:after="0" w:line="240" w:lineRule="auto"/>
      </w:pPr>
      <w:r>
        <w:separator/>
      </w:r>
    </w:p>
  </w:footnote>
  <w:footnote w:type="continuationSeparator" w:id="0">
    <w:p w:rsidR="00B56048" w:rsidRDefault="00B56048" w:rsidP="00A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1"/>
    <w:rsid w:val="00022C7B"/>
    <w:rsid w:val="00031390"/>
    <w:rsid w:val="0003228C"/>
    <w:rsid w:val="00037D84"/>
    <w:rsid w:val="00074F7D"/>
    <w:rsid w:val="0007673D"/>
    <w:rsid w:val="00092C6F"/>
    <w:rsid w:val="000E0B49"/>
    <w:rsid w:val="000E5F0E"/>
    <w:rsid w:val="00125FF9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323A89"/>
    <w:rsid w:val="00323E30"/>
    <w:rsid w:val="00336247"/>
    <w:rsid w:val="00387696"/>
    <w:rsid w:val="00392B9F"/>
    <w:rsid w:val="00392D0F"/>
    <w:rsid w:val="003A4C4F"/>
    <w:rsid w:val="003E3781"/>
    <w:rsid w:val="004C6CFE"/>
    <w:rsid w:val="004D4FC4"/>
    <w:rsid w:val="00525591"/>
    <w:rsid w:val="00590F15"/>
    <w:rsid w:val="00595929"/>
    <w:rsid w:val="005D1A6B"/>
    <w:rsid w:val="005E1F0D"/>
    <w:rsid w:val="00682B5E"/>
    <w:rsid w:val="006A24FE"/>
    <w:rsid w:val="006C406F"/>
    <w:rsid w:val="006E0254"/>
    <w:rsid w:val="007350B0"/>
    <w:rsid w:val="00744C01"/>
    <w:rsid w:val="00751FAE"/>
    <w:rsid w:val="00757E8A"/>
    <w:rsid w:val="007866CB"/>
    <w:rsid w:val="007A31DA"/>
    <w:rsid w:val="007B348F"/>
    <w:rsid w:val="007B37D7"/>
    <w:rsid w:val="007C216F"/>
    <w:rsid w:val="00801182"/>
    <w:rsid w:val="00805456"/>
    <w:rsid w:val="00837FEF"/>
    <w:rsid w:val="008479F2"/>
    <w:rsid w:val="008B419B"/>
    <w:rsid w:val="008E085B"/>
    <w:rsid w:val="008E77EE"/>
    <w:rsid w:val="00906499"/>
    <w:rsid w:val="009102C8"/>
    <w:rsid w:val="009479D8"/>
    <w:rsid w:val="009A2B5E"/>
    <w:rsid w:val="009B44CE"/>
    <w:rsid w:val="00A35A7E"/>
    <w:rsid w:val="00A45651"/>
    <w:rsid w:val="00A50423"/>
    <w:rsid w:val="00A66B71"/>
    <w:rsid w:val="00A95AAC"/>
    <w:rsid w:val="00AA2002"/>
    <w:rsid w:val="00AA2802"/>
    <w:rsid w:val="00AD2FA4"/>
    <w:rsid w:val="00AD4F34"/>
    <w:rsid w:val="00B01A96"/>
    <w:rsid w:val="00B0595F"/>
    <w:rsid w:val="00B56048"/>
    <w:rsid w:val="00B6028D"/>
    <w:rsid w:val="00BA2B19"/>
    <w:rsid w:val="00BB2AF3"/>
    <w:rsid w:val="00BC2EF1"/>
    <w:rsid w:val="00BE115C"/>
    <w:rsid w:val="00BF057C"/>
    <w:rsid w:val="00C02F93"/>
    <w:rsid w:val="00C13EC6"/>
    <w:rsid w:val="00C458B1"/>
    <w:rsid w:val="00C54914"/>
    <w:rsid w:val="00C91EC1"/>
    <w:rsid w:val="00C92583"/>
    <w:rsid w:val="00CC40BD"/>
    <w:rsid w:val="00CE38A3"/>
    <w:rsid w:val="00CF4AA2"/>
    <w:rsid w:val="00D15468"/>
    <w:rsid w:val="00D25140"/>
    <w:rsid w:val="00D30F3E"/>
    <w:rsid w:val="00D70886"/>
    <w:rsid w:val="00DB679D"/>
    <w:rsid w:val="00DF01A7"/>
    <w:rsid w:val="00E12FC9"/>
    <w:rsid w:val="00E16A7D"/>
    <w:rsid w:val="00E266F5"/>
    <w:rsid w:val="00E32CE6"/>
    <w:rsid w:val="00E67EB3"/>
    <w:rsid w:val="00E772E7"/>
    <w:rsid w:val="00EA1EA4"/>
    <w:rsid w:val="00EB3480"/>
    <w:rsid w:val="00EB5F6E"/>
    <w:rsid w:val="00ED2DCD"/>
    <w:rsid w:val="00EF2FF5"/>
    <w:rsid w:val="00F665FD"/>
    <w:rsid w:val="00F77E28"/>
    <w:rsid w:val="00F8285F"/>
    <w:rsid w:val="00F92494"/>
    <w:rsid w:val="00F93BCC"/>
    <w:rsid w:val="00F9402A"/>
    <w:rsid w:val="00FB1650"/>
    <w:rsid w:val="00FC78EB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B7DE9-430E-4F96-8D56-4C3952F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BC2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2024-06-24T11:08:00Z</cp:lastPrinted>
  <dcterms:created xsi:type="dcterms:W3CDTF">2024-07-01T11:52:00Z</dcterms:created>
  <dcterms:modified xsi:type="dcterms:W3CDTF">2024-08-07T07:14:00Z</dcterms:modified>
</cp:coreProperties>
</file>