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CE2" w:rsidRPr="00066CE2" w:rsidRDefault="00066CE2" w:rsidP="00066CE2">
      <w:pPr>
        <w:shd w:val="clear" w:color="auto" w:fill="FFFFFF"/>
        <w:spacing w:after="0" w:line="408" w:lineRule="atLeast"/>
        <w:rPr>
          <w:rFonts w:ascii="Arial" w:eastAsia="Times New Roman" w:hAnsi="Arial" w:cs="Arial"/>
          <w:color w:val="333333"/>
          <w:sz w:val="21"/>
          <w:szCs w:val="21"/>
        </w:rPr>
      </w:pPr>
      <w:bookmarkStart w:id="0" w:name="_GoBack"/>
      <w:bookmarkEnd w:id="0"/>
      <w:r w:rsidRPr="00066CE2">
        <w:rPr>
          <w:rFonts w:ascii="Arial" w:eastAsia="Times New Roman" w:hAnsi="Arial" w:cs="Arial"/>
          <w:color w:val="333333"/>
          <w:sz w:val="20"/>
          <w:szCs w:val="20"/>
        </w:rPr>
        <w:t>Малый и средний бизнес с каждым годом наращивает обороты и укрепляет свои позиции. Программно-целевой и комплексный подход к решению проблем предпринимательского сообщества, многолетний последовательный курс на динамичное развитие малого и среднего бизнеса призваны решить приоритетные задачи социально-экономического развития - обеспечение экономического роста и занятости населения, повышение инвестиционной и инновационной привлекательности района и благосостояния жителей.</w:t>
      </w:r>
    </w:p>
    <w:p w:rsidR="00066CE2" w:rsidRPr="00066CE2" w:rsidRDefault="00066CE2" w:rsidP="00066CE2">
      <w:pPr>
        <w:shd w:val="clear" w:color="auto" w:fill="FFFFFF"/>
        <w:spacing w:before="134" w:after="134" w:line="408" w:lineRule="atLeast"/>
        <w:rPr>
          <w:rFonts w:ascii="Arial" w:eastAsia="Times New Roman" w:hAnsi="Arial" w:cs="Arial"/>
          <w:color w:val="333333"/>
          <w:sz w:val="21"/>
          <w:szCs w:val="21"/>
        </w:rPr>
      </w:pPr>
      <w:r w:rsidRPr="00066CE2">
        <w:rPr>
          <w:rFonts w:ascii="Arial" w:eastAsia="Times New Roman" w:hAnsi="Arial" w:cs="Arial"/>
          <w:color w:val="333333"/>
          <w:sz w:val="21"/>
          <w:szCs w:val="21"/>
        </w:rPr>
        <w:t>Согласно вступившему в силу с 1 января 2008 года Федеральному закону «О развитии малого и среднего предпринимательства в Российской Федерации» от 24.07.2007 № 209-ФЗ, определено три критерия отнесения предприятия к малому и среднему бизнесу:</w:t>
      </w:r>
    </w:p>
    <w:p w:rsidR="00066CE2" w:rsidRPr="00066CE2" w:rsidRDefault="00066CE2" w:rsidP="00066CE2">
      <w:pPr>
        <w:shd w:val="clear" w:color="auto" w:fill="FFFFFF"/>
        <w:spacing w:before="134" w:after="134" w:line="408" w:lineRule="atLeast"/>
        <w:rPr>
          <w:rFonts w:ascii="Arial" w:eastAsia="Times New Roman" w:hAnsi="Arial" w:cs="Arial"/>
          <w:color w:val="333333"/>
          <w:sz w:val="21"/>
          <w:szCs w:val="21"/>
        </w:rPr>
      </w:pPr>
      <w:r w:rsidRPr="00066CE2">
        <w:rPr>
          <w:rFonts w:ascii="Arial" w:eastAsia="Times New Roman" w:hAnsi="Arial" w:cs="Arial"/>
          <w:color w:val="333333"/>
          <w:sz w:val="21"/>
          <w:szCs w:val="21"/>
        </w:rPr>
        <w:t>1) для юридических лиц - суммарная доля участия РФ, субъектов РФ,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w:t>
      </w:r>
    </w:p>
    <w:p w:rsidR="00066CE2" w:rsidRPr="00066CE2" w:rsidRDefault="00066CE2" w:rsidP="00066CE2">
      <w:pPr>
        <w:shd w:val="clear" w:color="auto" w:fill="FFFFFF"/>
        <w:spacing w:before="134" w:after="134" w:line="408" w:lineRule="atLeast"/>
        <w:rPr>
          <w:rFonts w:ascii="Arial" w:eastAsia="Times New Roman" w:hAnsi="Arial" w:cs="Arial"/>
          <w:color w:val="333333"/>
          <w:sz w:val="21"/>
          <w:szCs w:val="21"/>
        </w:rPr>
      </w:pPr>
      <w:r w:rsidRPr="00066CE2">
        <w:rPr>
          <w:rFonts w:ascii="Arial" w:eastAsia="Times New Roman" w:hAnsi="Arial" w:cs="Arial"/>
          <w:color w:val="333333"/>
          <w:sz w:val="21"/>
          <w:szCs w:val="21"/>
        </w:rPr>
        <w:t>2) численность работников:</w:t>
      </w:r>
    </w:p>
    <w:p w:rsidR="00066CE2" w:rsidRPr="00066CE2" w:rsidRDefault="00066CE2" w:rsidP="00066CE2">
      <w:pPr>
        <w:numPr>
          <w:ilvl w:val="0"/>
          <w:numId w:val="1"/>
        </w:numPr>
        <w:shd w:val="clear" w:color="auto" w:fill="FFFFFF"/>
        <w:spacing w:after="0" w:line="408" w:lineRule="atLeast"/>
        <w:ind w:left="0"/>
        <w:rPr>
          <w:rFonts w:ascii="Arial" w:eastAsia="Times New Roman" w:hAnsi="Arial" w:cs="Arial"/>
          <w:color w:val="333333"/>
          <w:sz w:val="21"/>
          <w:szCs w:val="21"/>
        </w:rPr>
      </w:pPr>
      <w:proofErr w:type="spellStart"/>
      <w:r w:rsidRPr="00066CE2">
        <w:rPr>
          <w:rFonts w:ascii="Arial" w:eastAsia="Times New Roman" w:hAnsi="Arial" w:cs="Arial"/>
          <w:color w:val="333333"/>
          <w:sz w:val="21"/>
          <w:szCs w:val="21"/>
        </w:rPr>
        <w:t>микропредприятия</w:t>
      </w:r>
      <w:proofErr w:type="spellEnd"/>
      <w:r w:rsidRPr="00066CE2">
        <w:rPr>
          <w:rFonts w:ascii="Arial" w:eastAsia="Times New Roman" w:hAnsi="Arial" w:cs="Arial"/>
          <w:color w:val="333333"/>
          <w:sz w:val="21"/>
          <w:szCs w:val="21"/>
        </w:rPr>
        <w:t xml:space="preserve"> - до 15 человек,</w:t>
      </w:r>
    </w:p>
    <w:p w:rsidR="00066CE2" w:rsidRPr="00066CE2" w:rsidRDefault="00066CE2" w:rsidP="00066CE2">
      <w:pPr>
        <w:numPr>
          <w:ilvl w:val="0"/>
          <w:numId w:val="1"/>
        </w:numPr>
        <w:shd w:val="clear" w:color="auto" w:fill="FFFFFF"/>
        <w:spacing w:after="0" w:line="408" w:lineRule="atLeast"/>
        <w:ind w:left="0"/>
        <w:rPr>
          <w:rFonts w:ascii="Arial" w:eastAsia="Times New Roman" w:hAnsi="Arial" w:cs="Arial"/>
          <w:color w:val="333333"/>
          <w:sz w:val="21"/>
          <w:szCs w:val="21"/>
        </w:rPr>
      </w:pPr>
      <w:r w:rsidRPr="00066CE2">
        <w:rPr>
          <w:rFonts w:ascii="Arial" w:eastAsia="Times New Roman" w:hAnsi="Arial" w:cs="Arial"/>
          <w:color w:val="333333"/>
          <w:sz w:val="21"/>
          <w:szCs w:val="21"/>
        </w:rPr>
        <w:t>малые предприятия - до 100 человек включительно,</w:t>
      </w:r>
    </w:p>
    <w:p w:rsidR="00066CE2" w:rsidRPr="00066CE2" w:rsidRDefault="00066CE2" w:rsidP="00066CE2">
      <w:pPr>
        <w:numPr>
          <w:ilvl w:val="0"/>
          <w:numId w:val="1"/>
        </w:numPr>
        <w:shd w:val="clear" w:color="auto" w:fill="FFFFFF"/>
        <w:spacing w:after="0" w:line="408" w:lineRule="atLeast"/>
        <w:ind w:left="0"/>
        <w:rPr>
          <w:rFonts w:ascii="Arial" w:eastAsia="Times New Roman" w:hAnsi="Arial" w:cs="Arial"/>
          <w:color w:val="333333"/>
          <w:sz w:val="21"/>
          <w:szCs w:val="21"/>
        </w:rPr>
      </w:pPr>
      <w:r w:rsidRPr="00066CE2">
        <w:rPr>
          <w:rFonts w:ascii="Arial" w:eastAsia="Times New Roman" w:hAnsi="Arial" w:cs="Arial"/>
          <w:color w:val="333333"/>
          <w:sz w:val="21"/>
          <w:szCs w:val="21"/>
        </w:rPr>
        <w:t>средние предприятия - от 101 до 250 человек включительно;</w:t>
      </w:r>
    </w:p>
    <w:p w:rsidR="00066CE2" w:rsidRPr="00066CE2" w:rsidRDefault="00066CE2" w:rsidP="00066CE2">
      <w:pPr>
        <w:shd w:val="clear" w:color="auto" w:fill="FFFFFF"/>
        <w:spacing w:before="134" w:after="134" w:line="408" w:lineRule="atLeast"/>
        <w:rPr>
          <w:rFonts w:ascii="Arial" w:eastAsia="Times New Roman" w:hAnsi="Arial" w:cs="Arial"/>
          <w:color w:val="333333"/>
          <w:sz w:val="21"/>
          <w:szCs w:val="21"/>
        </w:rPr>
      </w:pPr>
      <w:r w:rsidRPr="00066CE2">
        <w:rPr>
          <w:rFonts w:ascii="Arial" w:eastAsia="Times New Roman" w:hAnsi="Arial" w:cs="Arial"/>
          <w:color w:val="333333"/>
          <w:sz w:val="21"/>
          <w:szCs w:val="21"/>
        </w:rPr>
        <w:t>3) объем максимальной выручки от реализации товаров (работ, услуг) за предыдущий год без учета налога на добавленную стоимость для следующих категорий субъектов малого и среднего предпринимательства:</w:t>
      </w:r>
    </w:p>
    <w:p w:rsidR="00066CE2" w:rsidRPr="00066CE2" w:rsidRDefault="00066CE2" w:rsidP="00066CE2">
      <w:pPr>
        <w:numPr>
          <w:ilvl w:val="0"/>
          <w:numId w:val="2"/>
        </w:numPr>
        <w:shd w:val="clear" w:color="auto" w:fill="FFFFFF"/>
        <w:spacing w:after="0" w:line="408" w:lineRule="atLeast"/>
        <w:ind w:left="0"/>
        <w:rPr>
          <w:rFonts w:ascii="Arial" w:eastAsia="Times New Roman" w:hAnsi="Arial" w:cs="Arial"/>
          <w:color w:val="333333"/>
          <w:sz w:val="21"/>
          <w:szCs w:val="21"/>
        </w:rPr>
      </w:pPr>
      <w:proofErr w:type="spellStart"/>
      <w:proofErr w:type="gramStart"/>
      <w:r w:rsidRPr="00066CE2">
        <w:rPr>
          <w:rFonts w:ascii="Arial" w:eastAsia="Times New Roman" w:hAnsi="Arial" w:cs="Arial"/>
          <w:color w:val="333333"/>
          <w:sz w:val="21"/>
          <w:szCs w:val="21"/>
        </w:rPr>
        <w:t>микропредприятия</w:t>
      </w:r>
      <w:proofErr w:type="spellEnd"/>
      <w:proofErr w:type="gramEnd"/>
      <w:r w:rsidRPr="00066CE2">
        <w:rPr>
          <w:rFonts w:ascii="Arial" w:eastAsia="Times New Roman" w:hAnsi="Arial" w:cs="Arial"/>
          <w:color w:val="333333"/>
          <w:sz w:val="21"/>
          <w:szCs w:val="21"/>
        </w:rPr>
        <w:t xml:space="preserve"> - 120 млн руб.,</w:t>
      </w:r>
    </w:p>
    <w:p w:rsidR="00066CE2" w:rsidRPr="00066CE2" w:rsidRDefault="00066CE2" w:rsidP="00066CE2">
      <w:pPr>
        <w:numPr>
          <w:ilvl w:val="0"/>
          <w:numId w:val="2"/>
        </w:numPr>
        <w:shd w:val="clear" w:color="auto" w:fill="FFFFFF"/>
        <w:spacing w:after="0" w:line="408" w:lineRule="atLeast"/>
        <w:ind w:left="0"/>
        <w:rPr>
          <w:rFonts w:ascii="Arial" w:eastAsia="Times New Roman" w:hAnsi="Arial" w:cs="Arial"/>
          <w:color w:val="333333"/>
          <w:sz w:val="21"/>
          <w:szCs w:val="21"/>
        </w:rPr>
      </w:pPr>
      <w:proofErr w:type="gramStart"/>
      <w:r w:rsidRPr="00066CE2">
        <w:rPr>
          <w:rFonts w:ascii="Arial" w:eastAsia="Times New Roman" w:hAnsi="Arial" w:cs="Arial"/>
          <w:color w:val="333333"/>
          <w:sz w:val="21"/>
          <w:szCs w:val="21"/>
        </w:rPr>
        <w:t>малые</w:t>
      </w:r>
      <w:proofErr w:type="gramEnd"/>
      <w:r w:rsidRPr="00066CE2">
        <w:rPr>
          <w:rFonts w:ascii="Arial" w:eastAsia="Times New Roman" w:hAnsi="Arial" w:cs="Arial"/>
          <w:color w:val="333333"/>
          <w:sz w:val="21"/>
          <w:szCs w:val="21"/>
        </w:rPr>
        <w:t xml:space="preserve"> предприятия - 800 млн руб.,</w:t>
      </w:r>
    </w:p>
    <w:p w:rsidR="00066CE2" w:rsidRPr="00066CE2" w:rsidRDefault="00066CE2" w:rsidP="00066CE2">
      <w:pPr>
        <w:numPr>
          <w:ilvl w:val="0"/>
          <w:numId w:val="2"/>
        </w:numPr>
        <w:shd w:val="clear" w:color="auto" w:fill="FFFFFF"/>
        <w:spacing w:after="0" w:line="408" w:lineRule="atLeast"/>
        <w:ind w:left="0"/>
        <w:rPr>
          <w:rFonts w:ascii="Arial" w:eastAsia="Times New Roman" w:hAnsi="Arial" w:cs="Arial"/>
          <w:color w:val="333333"/>
          <w:sz w:val="21"/>
          <w:szCs w:val="21"/>
        </w:rPr>
      </w:pPr>
      <w:proofErr w:type="gramStart"/>
      <w:r w:rsidRPr="00066CE2">
        <w:rPr>
          <w:rFonts w:ascii="Arial" w:eastAsia="Times New Roman" w:hAnsi="Arial" w:cs="Arial"/>
          <w:color w:val="333333"/>
          <w:sz w:val="21"/>
          <w:szCs w:val="21"/>
        </w:rPr>
        <w:t>средние</w:t>
      </w:r>
      <w:proofErr w:type="gramEnd"/>
      <w:r w:rsidRPr="00066CE2">
        <w:rPr>
          <w:rFonts w:ascii="Arial" w:eastAsia="Times New Roman" w:hAnsi="Arial" w:cs="Arial"/>
          <w:color w:val="333333"/>
          <w:sz w:val="21"/>
          <w:szCs w:val="21"/>
        </w:rPr>
        <w:t xml:space="preserve"> предприятия - 2000 млн рублей.</w:t>
      </w:r>
    </w:p>
    <w:p w:rsidR="00066CE2" w:rsidRPr="00066CE2" w:rsidRDefault="00066CE2" w:rsidP="00066CE2">
      <w:pPr>
        <w:shd w:val="clear" w:color="auto" w:fill="FFFFFF"/>
        <w:spacing w:before="134" w:after="134" w:line="408" w:lineRule="atLeast"/>
        <w:rPr>
          <w:rFonts w:ascii="Arial" w:eastAsia="Times New Roman" w:hAnsi="Arial" w:cs="Arial"/>
          <w:color w:val="333333"/>
          <w:sz w:val="21"/>
          <w:szCs w:val="21"/>
        </w:rPr>
      </w:pPr>
      <w:r w:rsidRPr="00066CE2">
        <w:rPr>
          <w:rFonts w:ascii="Arial" w:eastAsia="Times New Roman" w:hAnsi="Arial" w:cs="Arial"/>
          <w:color w:val="333333"/>
          <w:sz w:val="21"/>
          <w:szCs w:val="21"/>
        </w:rPr>
        <w:t>Указанные предельные значения установлены постановлением Правительства Российской Федерации от 13.07.2015  г. № 702 «О предельных значениях выручки от реализации товаров (работ, услуг) для каждой категории субъектов малого и среднего предпринимательства.</w:t>
      </w:r>
    </w:p>
    <w:p w:rsidR="00066CE2" w:rsidRPr="00066CE2" w:rsidRDefault="00066CE2" w:rsidP="00066CE2">
      <w:pPr>
        <w:shd w:val="clear" w:color="auto" w:fill="FFFFFF"/>
        <w:spacing w:before="134" w:after="134" w:line="408" w:lineRule="atLeast"/>
        <w:ind w:right="424"/>
        <w:rPr>
          <w:rFonts w:ascii="Arial" w:eastAsia="Times New Roman" w:hAnsi="Arial" w:cs="Arial"/>
          <w:color w:val="333333"/>
          <w:sz w:val="21"/>
          <w:szCs w:val="21"/>
        </w:rPr>
      </w:pPr>
      <w:r w:rsidRPr="00066CE2">
        <w:rPr>
          <w:rFonts w:ascii="Arial" w:eastAsia="Times New Roman" w:hAnsi="Arial" w:cs="Arial"/>
          <w:color w:val="333333"/>
          <w:sz w:val="21"/>
          <w:szCs w:val="21"/>
        </w:rPr>
        <w:t xml:space="preserve">По данным единого реестра субъектов малого и среднего предпринимательства Федеральной налоговой службы на территории </w:t>
      </w:r>
      <w:r w:rsidR="00C00A26">
        <w:rPr>
          <w:rFonts w:ascii="Arial" w:eastAsia="Times New Roman" w:hAnsi="Arial" w:cs="Arial"/>
          <w:color w:val="333333"/>
          <w:sz w:val="21"/>
          <w:szCs w:val="21"/>
        </w:rPr>
        <w:t>Волошинского</w:t>
      </w:r>
      <w:r w:rsidRPr="00066CE2">
        <w:rPr>
          <w:rFonts w:ascii="Arial" w:eastAsia="Times New Roman" w:hAnsi="Arial" w:cs="Arial"/>
          <w:color w:val="333333"/>
          <w:sz w:val="21"/>
          <w:szCs w:val="21"/>
        </w:rPr>
        <w:t xml:space="preserve"> сельского поселения зарегистрировано </w:t>
      </w:r>
      <w:r w:rsidR="00C00A26">
        <w:rPr>
          <w:rFonts w:ascii="Arial" w:eastAsia="Times New Roman" w:hAnsi="Arial" w:cs="Arial"/>
          <w:color w:val="333333"/>
          <w:sz w:val="21"/>
          <w:szCs w:val="21"/>
        </w:rPr>
        <w:t>58</w:t>
      </w:r>
      <w:r w:rsidRPr="00066CE2">
        <w:rPr>
          <w:rFonts w:ascii="Arial" w:eastAsia="Times New Roman" w:hAnsi="Arial" w:cs="Arial"/>
          <w:color w:val="333333"/>
          <w:sz w:val="21"/>
          <w:szCs w:val="21"/>
        </w:rPr>
        <w:t xml:space="preserve"> </w:t>
      </w:r>
      <w:proofErr w:type="gramStart"/>
      <w:r w:rsidR="001F0E96">
        <w:rPr>
          <w:rFonts w:ascii="Arial" w:eastAsia="Times New Roman" w:hAnsi="Arial" w:cs="Arial"/>
          <w:color w:val="333333"/>
          <w:sz w:val="21"/>
          <w:szCs w:val="21"/>
        </w:rPr>
        <w:t>предприятий</w:t>
      </w:r>
      <w:r w:rsidRPr="00066CE2">
        <w:rPr>
          <w:rFonts w:ascii="Arial" w:eastAsia="Times New Roman" w:hAnsi="Arial" w:cs="Arial"/>
          <w:color w:val="333333"/>
          <w:sz w:val="21"/>
          <w:szCs w:val="21"/>
        </w:rPr>
        <w:t xml:space="preserve"> </w:t>
      </w:r>
      <w:r w:rsidR="001F0E96">
        <w:rPr>
          <w:rFonts w:ascii="Arial" w:eastAsia="Times New Roman" w:hAnsi="Arial" w:cs="Arial"/>
          <w:color w:val="333333"/>
          <w:sz w:val="21"/>
          <w:szCs w:val="21"/>
        </w:rPr>
        <w:t>.</w:t>
      </w:r>
      <w:proofErr w:type="gramEnd"/>
    </w:p>
    <w:tbl>
      <w:tblPr>
        <w:tblpPr w:leftFromText="180" w:rightFromText="180" w:vertAnchor="text" w:horzAnchor="margin" w:tblpXSpec="center" w:tblpY="1234"/>
        <w:tblW w:w="1058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99"/>
        <w:gridCol w:w="2052"/>
        <w:gridCol w:w="3936"/>
        <w:gridCol w:w="1702"/>
      </w:tblGrid>
      <w:tr w:rsidR="00066CE2" w:rsidRPr="00066CE2" w:rsidTr="000A60C8">
        <w:trPr>
          <w:tblCellSpacing w:w="0" w:type="dxa"/>
        </w:trPr>
        <w:tc>
          <w:tcPr>
            <w:tcW w:w="10589" w:type="dxa"/>
            <w:gridSpan w:val="4"/>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066CE2" w:rsidP="000A60C8">
            <w:pPr>
              <w:spacing w:after="0" w:line="312" w:lineRule="atLeast"/>
              <w:ind w:right="599"/>
              <w:jc w:val="center"/>
              <w:rPr>
                <w:rFonts w:ascii="Arial" w:eastAsia="Times New Roman" w:hAnsi="Arial" w:cs="Arial"/>
                <w:color w:val="333333"/>
                <w:sz w:val="21"/>
                <w:szCs w:val="21"/>
              </w:rPr>
            </w:pPr>
            <w:r w:rsidRPr="00066CE2">
              <w:rPr>
                <w:rFonts w:ascii="Arial" w:eastAsia="Times New Roman" w:hAnsi="Arial" w:cs="Arial"/>
                <w:color w:val="333333"/>
                <w:sz w:val="21"/>
                <w:szCs w:val="21"/>
              </w:rPr>
              <w:lastRenderedPageBreak/>
              <w:t>Информация о финансово-экономическом состоянии малых и средних предприятий</w:t>
            </w:r>
          </w:p>
        </w:tc>
      </w:tr>
      <w:tr w:rsidR="00066CE2" w:rsidRPr="00066CE2" w:rsidTr="000A60C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066CE2" w:rsidP="000A60C8">
            <w:pPr>
              <w:spacing w:after="0" w:line="312" w:lineRule="atLeast"/>
              <w:rPr>
                <w:rFonts w:ascii="Arial" w:eastAsia="Times New Roman" w:hAnsi="Arial" w:cs="Arial"/>
                <w:color w:val="333333"/>
                <w:sz w:val="21"/>
                <w:szCs w:val="21"/>
              </w:rPr>
            </w:pPr>
            <w:r w:rsidRPr="00066CE2">
              <w:rPr>
                <w:rFonts w:ascii="Arial" w:eastAsia="Times New Roman" w:hAnsi="Arial" w:cs="Arial"/>
                <w:color w:val="333333"/>
                <w:sz w:val="21"/>
                <w:szCs w:val="21"/>
              </w:rPr>
              <w:t>Наименование раздела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066CE2" w:rsidP="000A60C8">
            <w:pPr>
              <w:spacing w:after="0" w:line="312" w:lineRule="atLeast"/>
              <w:rPr>
                <w:rFonts w:ascii="Arial" w:eastAsia="Times New Roman" w:hAnsi="Arial" w:cs="Arial"/>
                <w:color w:val="333333"/>
                <w:sz w:val="21"/>
                <w:szCs w:val="21"/>
              </w:rPr>
            </w:pPr>
            <w:r w:rsidRPr="00066CE2">
              <w:rPr>
                <w:rFonts w:ascii="Arial" w:eastAsia="Times New Roman" w:hAnsi="Arial" w:cs="Arial"/>
                <w:color w:val="333333"/>
                <w:sz w:val="21"/>
                <w:szCs w:val="21"/>
              </w:rPr>
              <w:t>Количество предприятий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066CE2" w:rsidP="000A60C8">
            <w:pPr>
              <w:spacing w:after="0" w:line="312" w:lineRule="atLeast"/>
              <w:rPr>
                <w:rFonts w:ascii="Arial" w:eastAsia="Times New Roman" w:hAnsi="Arial" w:cs="Arial"/>
                <w:color w:val="333333"/>
                <w:sz w:val="21"/>
                <w:szCs w:val="21"/>
              </w:rPr>
            </w:pPr>
            <w:r w:rsidRPr="00066CE2">
              <w:rPr>
                <w:rFonts w:ascii="Arial" w:eastAsia="Times New Roman" w:hAnsi="Arial" w:cs="Arial"/>
                <w:color w:val="333333"/>
                <w:sz w:val="21"/>
                <w:szCs w:val="21"/>
              </w:rPr>
              <w:t>Среднесписочная численность, январь-декабрь 201</w:t>
            </w:r>
            <w:r>
              <w:rPr>
                <w:rFonts w:ascii="Arial" w:eastAsia="Times New Roman" w:hAnsi="Arial" w:cs="Arial"/>
                <w:color w:val="333333"/>
                <w:sz w:val="21"/>
                <w:szCs w:val="21"/>
              </w:rPr>
              <w:t>8</w:t>
            </w:r>
            <w:r w:rsidRPr="00066CE2">
              <w:rPr>
                <w:rFonts w:ascii="Arial" w:eastAsia="Times New Roman" w:hAnsi="Arial" w:cs="Arial"/>
                <w:color w:val="333333"/>
                <w:sz w:val="21"/>
                <w:szCs w:val="21"/>
              </w:rPr>
              <w:t>, чел.</w:t>
            </w:r>
          </w:p>
        </w:tc>
        <w:tc>
          <w:tcPr>
            <w:tcW w:w="1702" w:type="dxa"/>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066CE2" w:rsidP="000A60C8">
            <w:pPr>
              <w:spacing w:after="0" w:line="312" w:lineRule="atLeast"/>
              <w:rPr>
                <w:rFonts w:ascii="Arial" w:eastAsia="Times New Roman" w:hAnsi="Arial" w:cs="Arial"/>
                <w:color w:val="333333"/>
                <w:sz w:val="21"/>
                <w:szCs w:val="21"/>
              </w:rPr>
            </w:pPr>
            <w:r w:rsidRPr="00066CE2">
              <w:rPr>
                <w:rFonts w:ascii="Arial" w:eastAsia="Times New Roman" w:hAnsi="Arial" w:cs="Arial"/>
                <w:color w:val="333333"/>
                <w:sz w:val="21"/>
                <w:szCs w:val="21"/>
              </w:rPr>
              <w:t xml:space="preserve">Средняя з/п, январь-декабрь </w:t>
            </w:r>
            <w:proofErr w:type="gramStart"/>
            <w:r w:rsidRPr="00066CE2">
              <w:rPr>
                <w:rFonts w:ascii="Arial" w:eastAsia="Times New Roman" w:hAnsi="Arial" w:cs="Arial"/>
                <w:color w:val="333333"/>
                <w:sz w:val="21"/>
                <w:szCs w:val="21"/>
              </w:rPr>
              <w:t>201</w:t>
            </w:r>
            <w:r>
              <w:rPr>
                <w:rFonts w:ascii="Arial" w:eastAsia="Times New Roman" w:hAnsi="Arial" w:cs="Arial"/>
                <w:color w:val="333333"/>
                <w:sz w:val="21"/>
                <w:szCs w:val="21"/>
              </w:rPr>
              <w:t>8</w:t>
            </w:r>
            <w:r w:rsidRPr="00066CE2">
              <w:rPr>
                <w:rFonts w:ascii="Arial" w:eastAsia="Times New Roman" w:hAnsi="Arial" w:cs="Arial"/>
                <w:color w:val="333333"/>
                <w:sz w:val="21"/>
                <w:szCs w:val="21"/>
              </w:rPr>
              <w:t xml:space="preserve"> ,</w:t>
            </w:r>
            <w:proofErr w:type="gramEnd"/>
            <w:r w:rsidRPr="00066CE2">
              <w:rPr>
                <w:rFonts w:ascii="Arial" w:eastAsia="Times New Roman" w:hAnsi="Arial" w:cs="Arial"/>
                <w:color w:val="333333"/>
                <w:sz w:val="21"/>
                <w:szCs w:val="21"/>
              </w:rPr>
              <w:t xml:space="preserve"> руб.</w:t>
            </w:r>
          </w:p>
        </w:tc>
      </w:tr>
      <w:tr w:rsidR="00066CE2" w:rsidRPr="00066CE2" w:rsidTr="000A60C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066CE2" w:rsidP="000A60C8">
            <w:pPr>
              <w:spacing w:after="0" w:line="312" w:lineRule="atLeast"/>
              <w:rPr>
                <w:rFonts w:ascii="Arial" w:eastAsia="Times New Roman" w:hAnsi="Arial" w:cs="Arial"/>
                <w:color w:val="333333"/>
                <w:sz w:val="21"/>
                <w:szCs w:val="21"/>
              </w:rPr>
            </w:pPr>
            <w:r w:rsidRPr="00066CE2">
              <w:rPr>
                <w:rFonts w:ascii="Arial" w:eastAsia="Times New Roman" w:hAnsi="Arial" w:cs="Arial"/>
                <w:color w:val="333333"/>
                <w:sz w:val="21"/>
                <w:szCs w:val="21"/>
              </w:rPr>
              <w:t>Всего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C00A26" w:rsidP="000A60C8">
            <w:pPr>
              <w:spacing w:after="0" w:line="312" w:lineRule="atLeast"/>
              <w:rPr>
                <w:rFonts w:ascii="Arial" w:eastAsia="Times New Roman" w:hAnsi="Arial" w:cs="Arial"/>
                <w:color w:val="333333"/>
                <w:sz w:val="21"/>
                <w:szCs w:val="21"/>
              </w:rPr>
            </w:pPr>
            <w:r>
              <w:rPr>
                <w:rFonts w:ascii="Arial" w:eastAsia="Times New Roman" w:hAnsi="Arial" w:cs="Arial"/>
                <w:color w:val="333333"/>
                <w:sz w:val="21"/>
                <w:szCs w:val="21"/>
              </w:rPr>
              <w:t>58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C00A26" w:rsidP="000A60C8">
            <w:pPr>
              <w:spacing w:after="0" w:line="312" w:lineRule="atLeast"/>
              <w:rPr>
                <w:rFonts w:ascii="Arial" w:eastAsia="Times New Roman" w:hAnsi="Arial" w:cs="Arial"/>
                <w:color w:val="333333"/>
                <w:sz w:val="21"/>
                <w:szCs w:val="21"/>
              </w:rPr>
            </w:pPr>
            <w:r>
              <w:rPr>
                <w:rFonts w:ascii="Arial" w:eastAsia="Times New Roman" w:hAnsi="Arial" w:cs="Arial"/>
                <w:color w:val="333333"/>
                <w:sz w:val="21"/>
                <w:szCs w:val="21"/>
              </w:rPr>
              <w:t>43</w:t>
            </w:r>
          </w:p>
        </w:tc>
        <w:tc>
          <w:tcPr>
            <w:tcW w:w="1702" w:type="dxa"/>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066CE2" w:rsidP="001F0E96">
            <w:pPr>
              <w:spacing w:after="0" w:line="312" w:lineRule="atLeast"/>
              <w:rPr>
                <w:rFonts w:ascii="Arial" w:eastAsia="Times New Roman" w:hAnsi="Arial" w:cs="Arial"/>
                <w:color w:val="333333"/>
                <w:sz w:val="21"/>
                <w:szCs w:val="21"/>
              </w:rPr>
            </w:pPr>
            <w:r w:rsidRPr="00066CE2">
              <w:rPr>
                <w:rFonts w:ascii="Arial" w:eastAsia="Times New Roman" w:hAnsi="Arial" w:cs="Arial"/>
                <w:color w:val="333333"/>
                <w:sz w:val="21"/>
                <w:szCs w:val="21"/>
              </w:rPr>
              <w:t>1</w:t>
            </w:r>
            <w:r w:rsidR="001F0E96">
              <w:rPr>
                <w:rFonts w:ascii="Arial" w:eastAsia="Times New Roman" w:hAnsi="Arial" w:cs="Arial"/>
                <w:color w:val="333333"/>
                <w:sz w:val="21"/>
                <w:szCs w:val="21"/>
              </w:rPr>
              <w:t>2</w:t>
            </w:r>
            <w:r w:rsidRPr="00066CE2">
              <w:rPr>
                <w:rFonts w:ascii="Arial" w:eastAsia="Times New Roman" w:hAnsi="Arial" w:cs="Arial"/>
                <w:color w:val="333333"/>
                <w:sz w:val="21"/>
                <w:szCs w:val="21"/>
              </w:rPr>
              <w:t> 761,49</w:t>
            </w:r>
          </w:p>
        </w:tc>
      </w:tr>
      <w:tr w:rsidR="00066CE2" w:rsidRPr="00066CE2" w:rsidTr="000A60C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066CE2" w:rsidP="000A60C8">
            <w:pPr>
              <w:spacing w:after="0" w:line="312" w:lineRule="atLeast"/>
              <w:rPr>
                <w:rFonts w:ascii="Arial" w:eastAsia="Times New Roman" w:hAnsi="Arial" w:cs="Arial"/>
                <w:color w:val="333333"/>
                <w:sz w:val="21"/>
                <w:szCs w:val="21"/>
              </w:rPr>
            </w:pPr>
            <w:r w:rsidRPr="00066CE2">
              <w:rPr>
                <w:rFonts w:ascii="Arial" w:eastAsia="Times New Roman" w:hAnsi="Arial" w:cs="Arial"/>
                <w:color w:val="333333"/>
                <w:sz w:val="21"/>
                <w:szCs w:val="21"/>
              </w:rPr>
              <w:t>Сельское хозяйство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1F0E96" w:rsidP="000A60C8">
            <w:pPr>
              <w:spacing w:after="0" w:line="312" w:lineRule="atLeast"/>
              <w:rPr>
                <w:rFonts w:ascii="Arial" w:eastAsia="Times New Roman" w:hAnsi="Arial" w:cs="Arial"/>
                <w:color w:val="333333"/>
                <w:sz w:val="21"/>
                <w:szCs w:val="21"/>
              </w:rPr>
            </w:pPr>
            <w:r>
              <w:rPr>
                <w:rFonts w:ascii="Arial" w:eastAsia="Times New Roman" w:hAnsi="Arial" w:cs="Arial"/>
                <w:color w:val="333333"/>
                <w:sz w:val="21"/>
                <w:szCs w:val="21"/>
              </w:rPr>
              <w:t>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1F0E96" w:rsidP="000A60C8">
            <w:pPr>
              <w:spacing w:after="0" w:line="312" w:lineRule="atLeast"/>
              <w:rPr>
                <w:rFonts w:ascii="Arial" w:eastAsia="Times New Roman" w:hAnsi="Arial" w:cs="Arial"/>
                <w:color w:val="333333"/>
                <w:sz w:val="21"/>
                <w:szCs w:val="21"/>
              </w:rPr>
            </w:pPr>
            <w:r>
              <w:rPr>
                <w:rFonts w:ascii="Arial" w:eastAsia="Times New Roman" w:hAnsi="Arial" w:cs="Arial"/>
                <w:color w:val="333333"/>
                <w:sz w:val="21"/>
                <w:szCs w:val="21"/>
              </w:rPr>
              <w:t>22</w:t>
            </w:r>
          </w:p>
        </w:tc>
        <w:tc>
          <w:tcPr>
            <w:tcW w:w="1702" w:type="dxa"/>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066CE2" w:rsidP="000A60C8">
            <w:pPr>
              <w:spacing w:after="0" w:line="312" w:lineRule="atLeast"/>
              <w:rPr>
                <w:rFonts w:ascii="Arial" w:eastAsia="Times New Roman" w:hAnsi="Arial" w:cs="Arial"/>
                <w:color w:val="333333"/>
                <w:sz w:val="21"/>
                <w:szCs w:val="21"/>
              </w:rPr>
            </w:pPr>
            <w:r w:rsidRPr="00066CE2">
              <w:rPr>
                <w:rFonts w:ascii="Arial" w:eastAsia="Times New Roman" w:hAnsi="Arial" w:cs="Arial"/>
                <w:color w:val="333333"/>
                <w:sz w:val="21"/>
                <w:szCs w:val="21"/>
              </w:rPr>
              <w:t>11 958,00  </w:t>
            </w:r>
          </w:p>
        </w:tc>
      </w:tr>
      <w:tr w:rsidR="00066CE2" w:rsidRPr="00066CE2" w:rsidTr="000A60C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1F0E96" w:rsidP="000A60C8">
            <w:pPr>
              <w:spacing w:after="0" w:line="312" w:lineRule="atLeast"/>
              <w:rPr>
                <w:rFonts w:ascii="Arial" w:eastAsia="Times New Roman" w:hAnsi="Arial" w:cs="Arial"/>
                <w:color w:val="333333"/>
                <w:sz w:val="21"/>
                <w:szCs w:val="21"/>
              </w:rPr>
            </w:pPr>
            <w:r>
              <w:rPr>
                <w:rFonts w:ascii="Arial" w:eastAsia="Times New Roman" w:hAnsi="Arial" w:cs="Arial"/>
                <w:color w:val="333333"/>
                <w:sz w:val="21"/>
                <w:szCs w:val="21"/>
              </w:rPr>
              <w:t>Промышленные предприятия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1F0E96" w:rsidP="000A60C8">
            <w:pPr>
              <w:spacing w:after="0" w:line="312" w:lineRule="atLeast"/>
              <w:rPr>
                <w:rFonts w:ascii="Arial" w:eastAsia="Times New Roman" w:hAnsi="Arial" w:cs="Arial"/>
                <w:color w:val="333333"/>
                <w:sz w:val="21"/>
                <w:szCs w:val="21"/>
              </w:rPr>
            </w:pPr>
            <w:r>
              <w:rPr>
                <w:rFonts w:ascii="Arial" w:eastAsia="Times New Roman" w:hAnsi="Arial" w:cs="Arial"/>
                <w:color w:val="333333"/>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1F0E96" w:rsidP="000A60C8">
            <w:pPr>
              <w:spacing w:after="0" w:line="312" w:lineRule="atLeast"/>
              <w:rPr>
                <w:rFonts w:ascii="Arial" w:eastAsia="Times New Roman" w:hAnsi="Arial" w:cs="Arial"/>
                <w:color w:val="333333"/>
                <w:sz w:val="21"/>
                <w:szCs w:val="21"/>
              </w:rPr>
            </w:pPr>
            <w:r>
              <w:rPr>
                <w:rFonts w:ascii="Arial" w:eastAsia="Times New Roman" w:hAnsi="Arial" w:cs="Arial"/>
                <w:color w:val="333333"/>
                <w:sz w:val="21"/>
                <w:szCs w:val="21"/>
              </w:rPr>
              <w:t>13</w:t>
            </w:r>
          </w:p>
        </w:tc>
        <w:tc>
          <w:tcPr>
            <w:tcW w:w="1702" w:type="dxa"/>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0951A1" w:rsidP="000A60C8">
            <w:pPr>
              <w:spacing w:after="0" w:line="312" w:lineRule="atLeast"/>
              <w:rPr>
                <w:rFonts w:ascii="Arial" w:eastAsia="Times New Roman" w:hAnsi="Arial" w:cs="Arial"/>
                <w:color w:val="333333"/>
                <w:sz w:val="21"/>
                <w:szCs w:val="21"/>
              </w:rPr>
            </w:pPr>
            <w:r>
              <w:rPr>
                <w:rFonts w:ascii="Arial" w:eastAsia="Times New Roman" w:hAnsi="Arial" w:cs="Arial"/>
                <w:color w:val="333333"/>
                <w:sz w:val="21"/>
                <w:szCs w:val="21"/>
              </w:rPr>
              <w:t>-</w:t>
            </w:r>
          </w:p>
        </w:tc>
      </w:tr>
      <w:tr w:rsidR="00066CE2" w:rsidRPr="00066CE2" w:rsidTr="000A60C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066CE2" w:rsidP="000A60C8">
            <w:pPr>
              <w:spacing w:after="0" w:line="312" w:lineRule="atLeast"/>
              <w:rPr>
                <w:rFonts w:ascii="Arial" w:eastAsia="Times New Roman" w:hAnsi="Arial" w:cs="Arial"/>
                <w:color w:val="333333"/>
                <w:sz w:val="21"/>
                <w:szCs w:val="21"/>
              </w:rPr>
            </w:pPr>
            <w:r w:rsidRPr="00066CE2">
              <w:rPr>
                <w:rFonts w:ascii="Arial" w:eastAsia="Times New Roman" w:hAnsi="Arial" w:cs="Arial"/>
                <w:color w:val="333333"/>
                <w:sz w:val="21"/>
                <w:szCs w:val="21"/>
              </w:rPr>
              <w:t>Обрабатывающие производства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0951A1" w:rsidP="000A60C8">
            <w:pPr>
              <w:spacing w:after="0" w:line="312" w:lineRule="atLeast"/>
              <w:rPr>
                <w:rFonts w:ascii="Arial" w:eastAsia="Times New Roman" w:hAnsi="Arial" w:cs="Arial"/>
                <w:color w:val="333333"/>
                <w:sz w:val="21"/>
                <w:szCs w:val="21"/>
              </w:rPr>
            </w:pPr>
            <w:r>
              <w:rPr>
                <w:rFonts w:ascii="Arial" w:eastAsia="Times New Roman" w:hAnsi="Arial" w:cs="Arial"/>
                <w:color w:val="333333"/>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0951A1" w:rsidP="000A60C8">
            <w:pPr>
              <w:spacing w:after="0" w:line="312" w:lineRule="atLeast"/>
              <w:rPr>
                <w:rFonts w:ascii="Arial" w:eastAsia="Times New Roman" w:hAnsi="Arial" w:cs="Arial"/>
                <w:color w:val="333333"/>
                <w:sz w:val="21"/>
                <w:szCs w:val="21"/>
              </w:rPr>
            </w:pPr>
            <w:r>
              <w:rPr>
                <w:rFonts w:ascii="Arial" w:eastAsia="Times New Roman" w:hAnsi="Arial" w:cs="Arial"/>
                <w:color w:val="333333"/>
                <w:sz w:val="21"/>
                <w:szCs w:val="21"/>
              </w:rPr>
              <w:t>-</w:t>
            </w:r>
          </w:p>
        </w:tc>
        <w:tc>
          <w:tcPr>
            <w:tcW w:w="1702" w:type="dxa"/>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0951A1" w:rsidP="000A60C8">
            <w:pPr>
              <w:spacing w:after="0" w:line="312" w:lineRule="atLeast"/>
              <w:rPr>
                <w:rFonts w:ascii="Arial" w:eastAsia="Times New Roman" w:hAnsi="Arial" w:cs="Arial"/>
                <w:color w:val="333333"/>
                <w:sz w:val="21"/>
                <w:szCs w:val="21"/>
              </w:rPr>
            </w:pPr>
            <w:r>
              <w:rPr>
                <w:rFonts w:ascii="Arial" w:eastAsia="Times New Roman" w:hAnsi="Arial" w:cs="Arial"/>
                <w:color w:val="333333"/>
                <w:sz w:val="21"/>
                <w:szCs w:val="21"/>
              </w:rPr>
              <w:t>-</w:t>
            </w:r>
            <w:r w:rsidR="00066CE2" w:rsidRPr="00066CE2">
              <w:rPr>
                <w:rFonts w:ascii="Arial" w:eastAsia="Times New Roman" w:hAnsi="Arial" w:cs="Arial"/>
                <w:color w:val="333333"/>
                <w:sz w:val="21"/>
                <w:szCs w:val="21"/>
              </w:rPr>
              <w:t>  </w:t>
            </w:r>
          </w:p>
        </w:tc>
      </w:tr>
      <w:tr w:rsidR="00066CE2" w:rsidRPr="00066CE2" w:rsidTr="000A60C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066CE2" w:rsidP="000A60C8">
            <w:pPr>
              <w:spacing w:after="0" w:line="312" w:lineRule="atLeast"/>
              <w:rPr>
                <w:rFonts w:ascii="Arial" w:eastAsia="Times New Roman" w:hAnsi="Arial" w:cs="Arial"/>
                <w:color w:val="333333"/>
                <w:sz w:val="21"/>
                <w:szCs w:val="21"/>
              </w:rPr>
            </w:pPr>
            <w:r w:rsidRPr="00066CE2">
              <w:rPr>
                <w:rFonts w:ascii="Arial" w:eastAsia="Times New Roman" w:hAnsi="Arial" w:cs="Arial"/>
                <w:color w:val="333333"/>
                <w:sz w:val="21"/>
                <w:szCs w:val="21"/>
              </w:rPr>
              <w:t>Обеспечение электрической энергии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0951A1" w:rsidP="000A60C8">
            <w:pPr>
              <w:spacing w:after="0" w:line="312" w:lineRule="atLeast"/>
              <w:rPr>
                <w:rFonts w:ascii="Arial" w:eastAsia="Times New Roman" w:hAnsi="Arial" w:cs="Arial"/>
                <w:color w:val="333333"/>
                <w:sz w:val="21"/>
                <w:szCs w:val="21"/>
              </w:rPr>
            </w:pPr>
            <w:r>
              <w:rPr>
                <w:rFonts w:ascii="Arial" w:eastAsia="Times New Roman" w:hAnsi="Arial" w:cs="Arial"/>
                <w:color w:val="333333"/>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0951A1" w:rsidP="000A60C8">
            <w:pPr>
              <w:spacing w:after="0" w:line="312" w:lineRule="atLeast"/>
              <w:rPr>
                <w:rFonts w:ascii="Arial" w:eastAsia="Times New Roman" w:hAnsi="Arial" w:cs="Arial"/>
                <w:color w:val="333333"/>
                <w:sz w:val="21"/>
                <w:szCs w:val="21"/>
              </w:rPr>
            </w:pPr>
            <w:r>
              <w:rPr>
                <w:rFonts w:ascii="Arial" w:eastAsia="Times New Roman" w:hAnsi="Arial" w:cs="Arial"/>
                <w:color w:val="333333"/>
                <w:sz w:val="21"/>
                <w:szCs w:val="21"/>
              </w:rPr>
              <w:t>-</w:t>
            </w:r>
          </w:p>
        </w:tc>
        <w:tc>
          <w:tcPr>
            <w:tcW w:w="1702" w:type="dxa"/>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0951A1" w:rsidP="000A60C8">
            <w:pPr>
              <w:spacing w:after="0" w:line="312" w:lineRule="atLeast"/>
              <w:rPr>
                <w:rFonts w:ascii="Arial" w:eastAsia="Times New Roman" w:hAnsi="Arial" w:cs="Arial"/>
                <w:color w:val="333333"/>
                <w:sz w:val="21"/>
                <w:szCs w:val="21"/>
              </w:rPr>
            </w:pPr>
            <w:r>
              <w:rPr>
                <w:rFonts w:ascii="Arial" w:eastAsia="Times New Roman" w:hAnsi="Arial" w:cs="Arial"/>
                <w:color w:val="333333"/>
                <w:sz w:val="21"/>
                <w:szCs w:val="21"/>
              </w:rPr>
              <w:t>-</w:t>
            </w:r>
            <w:r w:rsidR="00066CE2" w:rsidRPr="00066CE2">
              <w:rPr>
                <w:rFonts w:ascii="Arial" w:eastAsia="Times New Roman" w:hAnsi="Arial" w:cs="Arial"/>
                <w:color w:val="333333"/>
                <w:sz w:val="21"/>
                <w:szCs w:val="21"/>
              </w:rPr>
              <w:t>  </w:t>
            </w:r>
          </w:p>
        </w:tc>
      </w:tr>
      <w:tr w:rsidR="00066CE2" w:rsidRPr="00066CE2" w:rsidTr="000A60C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066CE2" w:rsidP="000A60C8">
            <w:pPr>
              <w:spacing w:after="0" w:line="312" w:lineRule="atLeast"/>
              <w:rPr>
                <w:rFonts w:ascii="Arial" w:eastAsia="Times New Roman" w:hAnsi="Arial" w:cs="Arial"/>
                <w:color w:val="333333"/>
                <w:sz w:val="21"/>
                <w:szCs w:val="21"/>
              </w:rPr>
            </w:pPr>
            <w:r w:rsidRPr="00066CE2">
              <w:rPr>
                <w:rFonts w:ascii="Arial" w:eastAsia="Times New Roman" w:hAnsi="Arial" w:cs="Arial"/>
                <w:color w:val="333333"/>
                <w:sz w:val="21"/>
                <w:szCs w:val="21"/>
              </w:rPr>
              <w:t>Строительство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0951A1" w:rsidP="000A60C8">
            <w:pPr>
              <w:spacing w:after="0" w:line="312" w:lineRule="atLeast"/>
              <w:rPr>
                <w:rFonts w:ascii="Arial" w:eastAsia="Times New Roman" w:hAnsi="Arial" w:cs="Arial"/>
                <w:color w:val="333333"/>
                <w:sz w:val="21"/>
                <w:szCs w:val="21"/>
              </w:rPr>
            </w:pPr>
            <w:r>
              <w:rPr>
                <w:rFonts w:ascii="Arial" w:eastAsia="Times New Roman" w:hAnsi="Arial" w:cs="Arial"/>
                <w:color w:val="333333"/>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0951A1" w:rsidP="000951A1">
            <w:pPr>
              <w:spacing w:after="0" w:line="312" w:lineRule="atLeast"/>
              <w:rPr>
                <w:rFonts w:ascii="Arial" w:eastAsia="Times New Roman" w:hAnsi="Arial" w:cs="Arial"/>
                <w:color w:val="333333"/>
                <w:sz w:val="21"/>
                <w:szCs w:val="21"/>
              </w:rPr>
            </w:pPr>
            <w:r>
              <w:rPr>
                <w:rFonts w:ascii="Arial" w:eastAsia="Times New Roman" w:hAnsi="Arial" w:cs="Arial"/>
                <w:color w:val="333333"/>
                <w:sz w:val="21"/>
                <w:szCs w:val="21"/>
              </w:rPr>
              <w:t>-</w:t>
            </w:r>
          </w:p>
        </w:tc>
        <w:tc>
          <w:tcPr>
            <w:tcW w:w="1702" w:type="dxa"/>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0951A1" w:rsidP="000A60C8">
            <w:pPr>
              <w:spacing w:after="0" w:line="312" w:lineRule="atLeast"/>
              <w:rPr>
                <w:rFonts w:ascii="Arial" w:eastAsia="Times New Roman" w:hAnsi="Arial" w:cs="Arial"/>
                <w:color w:val="333333"/>
                <w:sz w:val="21"/>
                <w:szCs w:val="21"/>
              </w:rPr>
            </w:pPr>
            <w:r>
              <w:rPr>
                <w:rFonts w:ascii="Arial" w:eastAsia="Times New Roman" w:hAnsi="Arial" w:cs="Arial"/>
                <w:color w:val="333333"/>
                <w:sz w:val="21"/>
                <w:szCs w:val="21"/>
              </w:rPr>
              <w:t>-</w:t>
            </w:r>
            <w:r w:rsidR="00066CE2" w:rsidRPr="00066CE2">
              <w:rPr>
                <w:rFonts w:ascii="Arial" w:eastAsia="Times New Roman" w:hAnsi="Arial" w:cs="Arial"/>
                <w:color w:val="333333"/>
                <w:sz w:val="21"/>
                <w:szCs w:val="21"/>
              </w:rPr>
              <w:t>  </w:t>
            </w:r>
          </w:p>
        </w:tc>
      </w:tr>
      <w:tr w:rsidR="00066CE2" w:rsidRPr="00066CE2" w:rsidTr="000A60C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066CE2" w:rsidP="000A60C8">
            <w:pPr>
              <w:spacing w:after="0" w:line="312" w:lineRule="atLeast"/>
              <w:rPr>
                <w:rFonts w:ascii="Arial" w:eastAsia="Times New Roman" w:hAnsi="Arial" w:cs="Arial"/>
                <w:color w:val="333333"/>
                <w:sz w:val="21"/>
                <w:szCs w:val="21"/>
              </w:rPr>
            </w:pPr>
            <w:r w:rsidRPr="00066CE2">
              <w:rPr>
                <w:rFonts w:ascii="Arial" w:eastAsia="Times New Roman" w:hAnsi="Arial" w:cs="Arial"/>
                <w:color w:val="333333"/>
                <w:sz w:val="21"/>
                <w:szCs w:val="21"/>
              </w:rPr>
              <w:t>Оптовая и розничная торговля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1F0E96" w:rsidP="001F0E96">
            <w:pPr>
              <w:spacing w:after="0" w:line="312" w:lineRule="atLeast"/>
              <w:rPr>
                <w:rFonts w:ascii="Arial" w:eastAsia="Times New Roman" w:hAnsi="Arial" w:cs="Arial"/>
                <w:color w:val="333333"/>
                <w:sz w:val="21"/>
                <w:szCs w:val="21"/>
              </w:rPr>
            </w:pPr>
            <w:r>
              <w:rPr>
                <w:rFonts w:ascii="Arial" w:eastAsia="Times New Roman" w:hAnsi="Arial" w:cs="Arial"/>
                <w:color w:val="333333"/>
                <w:sz w:val="21"/>
                <w:szCs w:val="21"/>
              </w:rPr>
              <w:t>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1F0E96" w:rsidP="000A60C8">
            <w:pPr>
              <w:spacing w:after="0" w:line="312" w:lineRule="atLeast"/>
              <w:rPr>
                <w:rFonts w:ascii="Arial" w:eastAsia="Times New Roman" w:hAnsi="Arial" w:cs="Arial"/>
                <w:color w:val="333333"/>
                <w:sz w:val="21"/>
                <w:szCs w:val="21"/>
              </w:rPr>
            </w:pPr>
            <w:r>
              <w:rPr>
                <w:rFonts w:ascii="Arial" w:eastAsia="Times New Roman" w:hAnsi="Arial" w:cs="Arial"/>
                <w:color w:val="333333"/>
                <w:sz w:val="21"/>
                <w:szCs w:val="21"/>
              </w:rPr>
              <w:t>37</w:t>
            </w:r>
          </w:p>
        </w:tc>
        <w:tc>
          <w:tcPr>
            <w:tcW w:w="1702" w:type="dxa"/>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066CE2" w:rsidRPr="00066CE2" w:rsidRDefault="00066CE2" w:rsidP="000A60C8">
            <w:pPr>
              <w:spacing w:after="0" w:line="312" w:lineRule="atLeast"/>
              <w:rPr>
                <w:rFonts w:ascii="Arial" w:eastAsia="Times New Roman" w:hAnsi="Arial" w:cs="Arial"/>
                <w:color w:val="333333"/>
                <w:sz w:val="21"/>
                <w:szCs w:val="21"/>
              </w:rPr>
            </w:pPr>
            <w:r w:rsidRPr="00066CE2">
              <w:rPr>
                <w:rFonts w:ascii="Arial" w:eastAsia="Times New Roman" w:hAnsi="Arial" w:cs="Arial"/>
                <w:color w:val="333333"/>
                <w:sz w:val="21"/>
                <w:szCs w:val="21"/>
              </w:rPr>
              <w:t>13 555,00  </w:t>
            </w:r>
          </w:p>
        </w:tc>
      </w:tr>
    </w:tbl>
    <w:p w:rsidR="000A60C8" w:rsidRDefault="00066CE2" w:rsidP="00066CE2">
      <w:pPr>
        <w:shd w:val="clear" w:color="auto" w:fill="FFFFFF"/>
        <w:spacing w:before="134" w:after="134" w:line="408" w:lineRule="atLeast"/>
        <w:rPr>
          <w:rFonts w:ascii="Arial" w:eastAsia="Times New Roman" w:hAnsi="Arial" w:cs="Arial"/>
          <w:color w:val="333333"/>
          <w:sz w:val="21"/>
          <w:szCs w:val="21"/>
        </w:rPr>
      </w:pPr>
      <w:r w:rsidRPr="00066CE2">
        <w:rPr>
          <w:rFonts w:ascii="Arial" w:eastAsia="Times New Roman" w:hAnsi="Arial" w:cs="Arial"/>
          <w:color w:val="333333"/>
          <w:sz w:val="21"/>
          <w:szCs w:val="21"/>
        </w:rPr>
        <w:t>Информация о финансово-экономическом состоянии субъектов предпринимательства по</w:t>
      </w:r>
    </w:p>
    <w:p w:rsidR="00066CE2" w:rsidRPr="00066CE2" w:rsidRDefault="00066CE2" w:rsidP="00066CE2">
      <w:pPr>
        <w:shd w:val="clear" w:color="auto" w:fill="FFFFFF"/>
        <w:spacing w:before="134" w:after="134" w:line="408" w:lineRule="atLeast"/>
        <w:rPr>
          <w:rFonts w:ascii="Arial" w:eastAsia="Times New Roman" w:hAnsi="Arial" w:cs="Arial"/>
          <w:color w:val="333333"/>
          <w:sz w:val="21"/>
          <w:szCs w:val="21"/>
        </w:rPr>
      </w:pPr>
      <w:r w:rsidRPr="00066CE2">
        <w:rPr>
          <w:rFonts w:ascii="Arial" w:eastAsia="Times New Roman" w:hAnsi="Arial" w:cs="Arial"/>
          <w:color w:val="333333"/>
          <w:sz w:val="21"/>
          <w:szCs w:val="21"/>
        </w:rPr>
        <w:t xml:space="preserve"> </w:t>
      </w:r>
      <w:proofErr w:type="gramStart"/>
      <w:r w:rsidRPr="00066CE2">
        <w:rPr>
          <w:rFonts w:ascii="Arial" w:eastAsia="Times New Roman" w:hAnsi="Arial" w:cs="Arial"/>
          <w:color w:val="333333"/>
          <w:sz w:val="21"/>
          <w:szCs w:val="21"/>
        </w:rPr>
        <w:t>видам</w:t>
      </w:r>
      <w:proofErr w:type="gramEnd"/>
      <w:r w:rsidRPr="00066CE2">
        <w:rPr>
          <w:rFonts w:ascii="Arial" w:eastAsia="Times New Roman" w:hAnsi="Arial" w:cs="Arial"/>
          <w:color w:val="333333"/>
          <w:sz w:val="21"/>
          <w:szCs w:val="21"/>
        </w:rPr>
        <w:t xml:space="preserve"> экономической деятельности представлена в таблице.  </w:t>
      </w:r>
    </w:p>
    <w:p w:rsidR="00A90B76" w:rsidRDefault="00A90B76"/>
    <w:sectPr w:rsidR="00A90B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23BD4"/>
    <w:multiLevelType w:val="multilevel"/>
    <w:tmpl w:val="B2A036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533045"/>
    <w:multiLevelType w:val="multilevel"/>
    <w:tmpl w:val="04C0A1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E2"/>
    <w:rsid w:val="00066CE2"/>
    <w:rsid w:val="000951A1"/>
    <w:rsid w:val="000A60C8"/>
    <w:rsid w:val="001F0E96"/>
    <w:rsid w:val="00A90B76"/>
    <w:rsid w:val="00C00A26"/>
    <w:rsid w:val="00C07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313E4F-390C-42F7-B3A4-C7E10376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6C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00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User44</cp:lastModifiedBy>
  <cp:revision>2</cp:revision>
  <dcterms:created xsi:type="dcterms:W3CDTF">2022-01-28T06:33:00Z</dcterms:created>
  <dcterms:modified xsi:type="dcterms:W3CDTF">2022-01-28T06:33:00Z</dcterms:modified>
</cp:coreProperties>
</file>